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F3" w:rsidRDefault="00B757F3" w:rsidP="00637DA5">
      <w:pPr>
        <w:widowControl w:val="0"/>
        <w:autoSpaceDE w:val="0"/>
        <w:autoSpaceDN w:val="0"/>
        <w:adjustRightInd w:val="0"/>
        <w:spacing w:after="0" w:line="240" w:lineRule="auto"/>
        <w:jc w:val="center"/>
        <w:rPr>
          <w:rFonts w:ascii="Times New Roman" w:hAnsi="Times New Roman" w:cs="Times New Roman"/>
          <w:sz w:val="28"/>
          <w:szCs w:val="28"/>
        </w:rPr>
      </w:pPr>
    </w:p>
    <w:p w:rsidR="00637DA5" w:rsidRDefault="00637DA5" w:rsidP="00637DA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ГОДОВОЙ ОТЧЕТ</w:t>
      </w:r>
    </w:p>
    <w:p w:rsidR="00637DA5" w:rsidRDefault="00637DA5" w:rsidP="00637DA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исполнению муниципальной программы «Развитие образования Володарского муниципального района» за 2018 год</w:t>
      </w:r>
    </w:p>
    <w:p w:rsidR="00637DA5" w:rsidRDefault="00637DA5" w:rsidP="00637DA5">
      <w:pPr>
        <w:widowControl w:val="0"/>
        <w:autoSpaceDE w:val="0"/>
        <w:autoSpaceDN w:val="0"/>
        <w:adjustRightInd w:val="0"/>
        <w:spacing w:after="0" w:line="240" w:lineRule="auto"/>
        <w:jc w:val="center"/>
        <w:outlineLvl w:val="3"/>
        <w:rPr>
          <w:rFonts w:ascii="Times New Roman" w:eastAsia="Calibri" w:hAnsi="Times New Roman" w:cs="Times New Roman"/>
          <w:sz w:val="20"/>
          <w:szCs w:val="20"/>
        </w:rPr>
      </w:pPr>
    </w:p>
    <w:p w:rsidR="00637DA5" w:rsidRDefault="00637DA5" w:rsidP="00637DA5">
      <w:pPr>
        <w:widowControl w:val="0"/>
        <w:autoSpaceDE w:val="0"/>
        <w:autoSpaceDN w:val="0"/>
        <w:adjustRightInd w:val="0"/>
        <w:spacing w:after="0" w:line="240" w:lineRule="auto"/>
        <w:jc w:val="center"/>
        <w:outlineLvl w:val="3"/>
        <w:rPr>
          <w:rFonts w:ascii="Times New Roman" w:eastAsia="Calibri" w:hAnsi="Times New Roman" w:cs="Times New Roman"/>
          <w:sz w:val="20"/>
          <w:szCs w:val="20"/>
        </w:rPr>
      </w:pPr>
      <w:r>
        <w:rPr>
          <w:rFonts w:ascii="Times New Roman" w:eastAsia="Calibri" w:hAnsi="Times New Roman" w:cs="Times New Roman"/>
          <w:sz w:val="20"/>
          <w:szCs w:val="20"/>
        </w:rPr>
        <w:t>Таблица 1.1. Отчет об использовании бюджетных ассигнований</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районного бюджета Володарского муниципального района</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реализацию муниципальной программы «Развитие образования Володарского муниципального района» за 2018 год</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2552"/>
        <w:gridCol w:w="2948"/>
        <w:gridCol w:w="22"/>
        <w:gridCol w:w="6"/>
        <w:gridCol w:w="1530"/>
        <w:gridCol w:w="24"/>
        <w:gridCol w:w="6"/>
        <w:gridCol w:w="1689"/>
        <w:gridCol w:w="12"/>
        <w:gridCol w:w="1417"/>
      </w:tblGrid>
      <w:tr w:rsidR="00637DA5" w:rsidTr="00637DA5">
        <w:trPr>
          <w:trHeight w:val="360"/>
        </w:trPr>
        <w:tc>
          <w:tcPr>
            <w:tcW w:w="4674"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Наименование муниципальной программы, подпрограммы муниципальной программы </w:t>
            </w:r>
          </w:p>
        </w:tc>
        <w:tc>
          <w:tcPr>
            <w:tcW w:w="2976" w:type="dxa"/>
            <w:gridSpan w:val="3"/>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Ответственный исполнитель, соисполнители, заказчик-координатор</w:t>
            </w:r>
          </w:p>
        </w:tc>
        <w:tc>
          <w:tcPr>
            <w:tcW w:w="4678" w:type="dxa"/>
            <w:gridSpan w:val="6"/>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Расходы (тыс. руб.), годы</w:t>
            </w:r>
          </w:p>
        </w:tc>
      </w:tr>
      <w:tr w:rsidR="00637DA5" w:rsidTr="00637DA5">
        <w:trPr>
          <w:trHeight w:val="96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6094" w:type="dxa"/>
            <w:gridSpan w:val="3"/>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сводная бюджетная роспись, план на 1 января отчетного года</w:t>
            </w:r>
          </w:p>
        </w:tc>
        <w:tc>
          <w:tcPr>
            <w:tcW w:w="1701" w:type="dxa"/>
            <w:gridSpan w:val="2"/>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сводная бюджетная роспись на отчетную дату*</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кассовое исполнение</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560"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637DA5" w:rsidTr="00637DA5">
        <w:trPr>
          <w:trHeight w:val="240"/>
        </w:trPr>
        <w:tc>
          <w:tcPr>
            <w:tcW w:w="4674"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Муниципальная программа: «Развитие образования Володарского муниципального района</w:t>
            </w:r>
          </w:p>
        </w:tc>
        <w:tc>
          <w:tcPr>
            <w:tcW w:w="2552" w:type="dxa"/>
            <w:vMerge w:val="restart"/>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всего</w:t>
            </w:r>
          </w:p>
        </w:tc>
        <w:tc>
          <w:tcPr>
            <w:tcW w:w="1560"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b/>
                <w:sz w:val="20"/>
                <w:szCs w:val="20"/>
              </w:rPr>
            </w:pPr>
          </w:p>
        </w:tc>
      </w:tr>
      <w:tr w:rsidR="00637DA5" w:rsidTr="00637DA5">
        <w:trPr>
          <w:trHeight w:val="60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муниципальный заказчик-координатор </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738087,8</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774096,8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743700,2</w:t>
            </w:r>
          </w:p>
        </w:tc>
      </w:tr>
      <w:tr w:rsidR="00637DA5" w:rsidTr="00637DA5">
        <w:trPr>
          <w:trHeight w:val="24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r>
      <w:tr w:rsidR="00637DA5" w:rsidTr="00637DA5">
        <w:trPr>
          <w:trHeight w:val="24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976"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r>
      <w:tr w:rsidR="00637DA5" w:rsidTr="00637DA5">
        <w:trPr>
          <w:trHeight w:val="240"/>
        </w:trPr>
        <w:tc>
          <w:tcPr>
            <w:tcW w:w="4674"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Подпрограмма 1 – «Развитие общего образования»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1 – «Развитие общего образования»</w:t>
            </w:r>
          </w:p>
        </w:tc>
        <w:tc>
          <w:tcPr>
            <w:tcW w:w="2976" w:type="dxa"/>
            <w:gridSpan w:val="3"/>
            <w:tcBorders>
              <w:top w:val="single" w:sz="4" w:space="0" w:color="auto"/>
              <w:left w:val="single" w:sz="4" w:space="0" w:color="auto"/>
              <w:bottom w:val="nil"/>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Всего</w:t>
            </w:r>
          </w:p>
        </w:tc>
        <w:tc>
          <w:tcPr>
            <w:tcW w:w="1560" w:type="dxa"/>
            <w:gridSpan w:val="3"/>
            <w:tcBorders>
              <w:top w:val="single" w:sz="4" w:space="0" w:color="auto"/>
              <w:left w:val="single" w:sz="4" w:space="0" w:color="auto"/>
              <w:bottom w:val="nil"/>
              <w:right w:val="single" w:sz="4" w:space="0" w:color="auto"/>
            </w:tcBorders>
          </w:tcPr>
          <w:p w:rsidR="00637DA5" w:rsidRDefault="00637DA5">
            <w:pPr>
              <w:spacing w:after="0" w:line="240" w:lineRule="auto"/>
              <w:jc w:val="both"/>
              <w:rPr>
                <w:rFonts w:ascii="Times New Roman" w:eastAsia="Calibri" w:hAnsi="Times New Roman" w:cs="Times New Roman"/>
                <w:b/>
                <w:color w:val="000000" w:themeColor="text1"/>
                <w:sz w:val="20"/>
                <w:szCs w:val="20"/>
              </w:rPr>
            </w:pPr>
          </w:p>
        </w:tc>
        <w:tc>
          <w:tcPr>
            <w:tcW w:w="1701" w:type="dxa"/>
            <w:gridSpan w:val="2"/>
            <w:tcBorders>
              <w:top w:val="single" w:sz="4" w:space="0" w:color="auto"/>
              <w:left w:val="single" w:sz="4" w:space="0" w:color="auto"/>
              <w:bottom w:val="nil"/>
              <w:right w:val="single" w:sz="4" w:space="0" w:color="auto"/>
            </w:tcBorders>
          </w:tcPr>
          <w:p w:rsidR="00637DA5" w:rsidRDefault="00637DA5">
            <w:pPr>
              <w:spacing w:after="0" w:line="240" w:lineRule="auto"/>
              <w:jc w:val="center"/>
              <w:rPr>
                <w:rFonts w:ascii="Times New Roman" w:eastAsia="Calibri" w:hAnsi="Times New Roman" w:cs="Times New Roman"/>
                <w:b/>
                <w:sz w:val="20"/>
                <w:szCs w:val="20"/>
              </w:rPr>
            </w:pPr>
          </w:p>
        </w:tc>
        <w:tc>
          <w:tcPr>
            <w:tcW w:w="1417" w:type="dxa"/>
            <w:tcBorders>
              <w:top w:val="single" w:sz="4" w:space="0" w:color="auto"/>
              <w:left w:val="single" w:sz="4" w:space="0" w:color="auto"/>
              <w:bottom w:val="nil"/>
              <w:right w:val="single" w:sz="4" w:space="0" w:color="auto"/>
            </w:tcBorders>
          </w:tcPr>
          <w:p w:rsidR="00637DA5" w:rsidRDefault="00637DA5">
            <w:pPr>
              <w:spacing w:after="0" w:line="240" w:lineRule="auto"/>
              <w:jc w:val="center"/>
              <w:rPr>
                <w:rFonts w:ascii="Times New Roman" w:eastAsia="Calibri" w:hAnsi="Times New Roman" w:cs="Times New Roman"/>
                <w:b/>
                <w:sz w:val="20"/>
                <w:szCs w:val="20"/>
              </w:rPr>
            </w:pPr>
          </w:p>
        </w:tc>
      </w:tr>
      <w:tr w:rsidR="00637DA5" w:rsidTr="00637DA5">
        <w:trPr>
          <w:trHeight w:val="48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970" w:type="dxa"/>
            <w:gridSpan w:val="2"/>
            <w:tcBorders>
              <w:top w:val="nil"/>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60" w:type="dxa"/>
            <w:gridSpan w:val="3"/>
            <w:tcBorders>
              <w:top w:val="nil"/>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511951,0</w:t>
            </w:r>
          </w:p>
        </w:tc>
        <w:tc>
          <w:tcPr>
            <w:tcW w:w="1695" w:type="dxa"/>
            <w:gridSpan w:val="2"/>
            <w:tcBorders>
              <w:top w:val="nil"/>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524418,6</w:t>
            </w:r>
          </w:p>
        </w:tc>
        <w:tc>
          <w:tcPr>
            <w:tcW w:w="1429" w:type="dxa"/>
            <w:gridSpan w:val="2"/>
            <w:tcBorders>
              <w:top w:val="nil"/>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497918,6</w:t>
            </w:r>
          </w:p>
        </w:tc>
      </w:tr>
      <w:tr w:rsidR="00637DA5" w:rsidTr="00637DA5">
        <w:trPr>
          <w:trHeight w:val="240"/>
        </w:trPr>
        <w:tc>
          <w:tcPr>
            <w:tcW w:w="4674"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b/>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муниципальный заказчик-координатор  - Администрация Володарского муниципального района</w:t>
            </w: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Расходы на организацию льготного питания детей с ОВЗ и детей инвалидов</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7169,5</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7848,8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4795,2</w:t>
            </w:r>
          </w:p>
        </w:tc>
      </w:tr>
      <w:tr w:rsidR="00637DA5" w:rsidTr="00637DA5">
        <w:trPr>
          <w:trHeight w:val="48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outlineLvl w:val="6"/>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муниципальных учреждений дошкольного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241530,6</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242472,6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229236,6</w:t>
            </w:r>
          </w:p>
        </w:tc>
      </w:tr>
      <w:tr w:rsidR="00637DA5" w:rsidTr="00637DA5">
        <w:trPr>
          <w:trHeight w:val="48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outlineLvl w:val="6"/>
              <w:rPr>
                <w:rFonts w:ascii="Times New Roman" w:hAnsi="Times New Roman" w:cs="Times New Roman"/>
                <w:sz w:val="20"/>
                <w:szCs w:val="20"/>
              </w:rPr>
            </w:pPr>
            <w:r>
              <w:rPr>
                <w:rFonts w:ascii="Times New Roman" w:hAnsi="Times New Roman" w:cs="Times New Roman"/>
                <w:sz w:val="20"/>
                <w:szCs w:val="20"/>
              </w:rPr>
              <w:t>На погашение кредиторской задолженности по мунициппальным учреждениям</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b/>
                <w:sz w:val="20"/>
                <w:szCs w:val="20"/>
              </w:rPr>
            </w:pP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1584,2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1584,2</w:t>
            </w:r>
          </w:p>
        </w:tc>
      </w:tr>
      <w:tr w:rsidR="00637DA5" w:rsidTr="00637DA5">
        <w:trPr>
          <w:trHeight w:val="48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муниципальных школ начальных, неполных средних, средних</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262480,9</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268889,9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258768,7</w:t>
            </w:r>
          </w:p>
        </w:tc>
      </w:tr>
      <w:tr w:rsidR="00637DA5" w:rsidTr="00637DA5">
        <w:trPr>
          <w:trHeight w:val="48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На погашение кредиторской задолженности по мунициппальным учреждениям</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1755,2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1755,2</w:t>
            </w:r>
          </w:p>
        </w:tc>
      </w:tr>
      <w:tr w:rsidR="00637DA5" w:rsidTr="00637DA5">
        <w:trPr>
          <w:trHeight w:val="48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развитие образования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740,0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54" w:lineRule="auto"/>
              <w:jc w:val="center"/>
              <w:outlineLvl w:val="6"/>
              <w:rPr>
                <w:rFonts w:ascii="Times New Roman" w:hAnsi="Times New Roman" w:cs="Times New Roman"/>
                <w:sz w:val="20"/>
                <w:szCs w:val="20"/>
              </w:rPr>
            </w:pPr>
            <w:r>
              <w:rPr>
                <w:rFonts w:ascii="Times New Roman" w:hAnsi="Times New Roman" w:cs="Times New Roman"/>
                <w:sz w:val="20"/>
                <w:szCs w:val="20"/>
              </w:rPr>
              <w:t>1837,9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54" w:lineRule="auto"/>
              <w:jc w:val="center"/>
              <w:outlineLvl w:val="6"/>
              <w:rPr>
                <w:rFonts w:ascii="Times New Roman" w:hAnsi="Times New Roman" w:cs="Times New Roman"/>
                <w:sz w:val="20"/>
                <w:szCs w:val="20"/>
              </w:rPr>
            </w:pPr>
            <w:r>
              <w:rPr>
                <w:rFonts w:ascii="Times New Roman" w:hAnsi="Times New Roman" w:cs="Times New Roman"/>
                <w:sz w:val="20"/>
                <w:szCs w:val="20"/>
              </w:rPr>
              <w:t>1748,7</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мероприятия в области здоровья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Подпрограмма 2 – «Развитие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Муниципальная программа: «Развитие </w:t>
            </w:r>
            <w:r>
              <w:rPr>
                <w:rFonts w:ascii="Times New Roman" w:eastAsia="Calibri" w:hAnsi="Times New Roman" w:cs="Times New Roman"/>
                <w:sz w:val="20"/>
                <w:szCs w:val="20"/>
              </w:rPr>
              <w:lastRenderedPageBreak/>
              <w:t>образования Володарского муниципального района Подпрограмма 2 – «Развитие дополнительного образования»</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29595,0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28645,6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27812,1</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lastRenderedPageBreak/>
              <w:t>Расходы на обеспечение деятельности муниципальных учреждений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12850,4</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12027,8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11360,7</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На погашение кредиторской задолженности по мунициппальным учреждениям</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83,1</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83,1</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местного бюджета (оздоровление детей)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8546,8</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8031,1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8031,1</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муниципальных учреждений отдыха и оздоровления детей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8197,8</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8250,6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8084,2</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На погашение кредиторской задолженности по мунициппальным учреждениям</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253,0</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Подпрограмма 3 – «Одаренные дети»</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3 – «Одаренные дети»</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400,0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499,8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496,2</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по мероприятиям в отношении одаренных детей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499,8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496,2</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b/>
                <w:sz w:val="20"/>
                <w:szCs w:val="20"/>
              </w:rPr>
            </w:pPr>
            <w:r>
              <w:rPr>
                <w:rFonts w:ascii="Times New Roman" w:hAnsi="Times New Roman" w:cs="Times New Roman"/>
                <w:b/>
                <w:sz w:val="20"/>
                <w:szCs w:val="20"/>
              </w:rPr>
              <w:t>Подпрограмма 4 – «Развитие системы оценки качества образования и информационной прозрачности системы образования»</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Муниципальная программа: «Развитие образования Володарского муниципального района Подпрограмма 4 – </w:t>
            </w:r>
            <w:r>
              <w:rPr>
                <w:rFonts w:ascii="Times New Roman" w:hAnsi="Times New Roman" w:cs="Times New Roman"/>
                <w:sz w:val="20"/>
                <w:szCs w:val="20"/>
              </w:rPr>
              <w:t>«Развитие системы</w:t>
            </w:r>
            <w:r>
              <w:rPr>
                <w:rFonts w:ascii="Times New Roman" w:hAnsi="Times New Roman" w:cs="Times New Roman"/>
                <w:b/>
                <w:sz w:val="20"/>
                <w:szCs w:val="20"/>
              </w:rPr>
              <w:t xml:space="preserve"> </w:t>
            </w:r>
            <w:r>
              <w:rPr>
                <w:rFonts w:ascii="Times New Roman" w:hAnsi="Times New Roman" w:cs="Times New Roman"/>
                <w:sz w:val="20"/>
                <w:szCs w:val="20"/>
              </w:rPr>
              <w:t>оценки качества образования и информационной прозрачности системы образования»</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972,5</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972,5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972,5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tcPr>
          <w:p w:rsidR="00637DA5" w:rsidRDefault="00637DA5">
            <w:pPr>
              <w:spacing w:after="0" w:line="254" w:lineRule="auto"/>
              <w:jc w:val="both"/>
              <w:outlineLvl w:val="6"/>
              <w:rPr>
                <w:rFonts w:ascii="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972,5</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972,5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Подпрограмма 5 – «Патриотическое воспитание и подготовка граждан в Нижегородской области к военной службе»</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5 – «Патриотическое воспитание и подготовка граждан в Нижегородской области к военной службе»</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30,0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220,5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color w:val="000000" w:themeColor="text1"/>
                <w:sz w:val="20"/>
                <w:szCs w:val="20"/>
              </w:rPr>
            </w:pPr>
            <w:r>
              <w:rPr>
                <w:rFonts w:ascii="Times New Roman" w:eastAsia="Calibri" w:hAnsi="Times New Roman" w:cs="Times New Roman"/>
                <w:b/>
                <w:color w:val="000000" w:themeColor="text1"/>
                <w:sz w:val="20"/>
                <w:szCs w:val="20"/>
              </w:rPr>
              <w:t>220,5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 xml:space="preserve">Расходы по мероприятиям в области </w:t>
            </w:r>
            <w:r>
              <w:rPr>
                <w:rFonts w:ascii="Times New Roman" w:hAnsi="Times New Roman" w:cs="Times New Roman"/>
                <w:sz w:val="20"/>
                <w:szCs w:val="20"/>
              </w:rPr>
              <w:lastRenderedPageBreak/>
              <w:t>патриотического воспитания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220,5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lastRenderedPageBreak/>
              <w:t>Подпрограмма 6 – «Ресурсное обеспечение сферы образования в Нижегородской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6 – «Ресурсное обеспечение сферы образования в Нижегородской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4200,0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14257,0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12202,3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развитие кадрового потенциала</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54" w:lineRule="auto"/>
              <w:jc w:val="center"/>
              <w:outlineLvl w:val="6"/>
              <w:rPr>
                <w:rFonts w:ascii="Times New Roman" w:hAnsi="Times New Roman" w:cs="Times New Roman"/>
                <w:sz w:val="20"/>
                <w:szCs w:val="20"/>
              </w:rPr>
            </w:pPr>
            <w:r>
              <w:rPr>
                <w:rFonts w:ascii="Times New Roman" w:hAnsi="Times New Roman" w:cs="Times New Roman"/>
                <w:sz w:val="20"/>
                <w:szCs w:val="20"/>
              </w:rPr>
              <w:t>164,7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164,7</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Мероприятия в области образования</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54" w:lineRule="auto"/>
              <w:jc w:val="center"/>
              <w:outlineLvl w:val="6"/>
              <w:rPr>
                <w:rFonts w:ascii="Times New Roman" w:hAnsi="Times New Roman" w:cs="Times New Roman"/>
                <w:sz w:val="20"/>
                <w:szCs w:val="20"/>
              </w:rPr>
            </w:pPr>
            <w:r>
              <w:rPr>
                <w:rFonts w:ascii="Times New Roman" w:hAnsi="Times New Roman" w:cs="Times New Roman"/>
                <w:sz w:val="20"/>
                <w:szCs w:val="20"/>
              </w:rPr>
              <w:t>29,3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совершенствование условий функционирования образовательных организаций Володарского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4000,0</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14063,0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12008,3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eastAsia="Calibri" w:hAnsi="Times New Roman" w:cs="Times New Roman"/>
                <w:b/>
                <w:sz w:val="20"/>
                <w:szCs w:val="20"/>
              </w:rPr>
              <w:t>Подпрограмма 7 – «Создание семейных детских садов в Володарском муниципальном районе на 2015-2020 годы»</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–«Создание семейных детских садов в Володарском муниципальном районе на 2015-2020 годы»</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Единовременная компенсационная выплата в целях обеспечения объектов жилищного строительства(семейных детских садов) необходимой инженерной инфраструктурой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Подпрограмма 9 – «Социально-правовая защита детей в Володарской муниципальном районе Нижегородской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9 – «Социально-правовая защита детей в Володарской муниципальном районе Нижегородской области»</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1304,3</w:t>
            </w: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1304,3</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1300,5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tcPr>
          <w:p w:rsidR="00637DA5" w:rsidRDefault="00637DA5">
            <w:pPr>
              <w:spacing w:after="0"/>
              <w:jc w:val="both"/>
              <w:outlineLvl w:val="6"/>
              <w:rPr>
                <w:rFonts w:ascii="Times New Roman" w:hAnsi="Times New Roman" w:cs="Times New Roman"/>
                <w:sz w:val="20"/>
                <w:szCs w:val="20"/>
              </w:rPr>
            </w:pPr>
            <w:r>
              <w:rPr>
                <w:rFonts w:ascii="Times New Roman" w:hAnsi="Times New Roman" w:cs="Times New Roman"/>
                <w:sz w:val="20"/>
                <w:szCs w:val="20"/>
              </w:rPr>
              <w:t>Мероприятия в области социальной политики</w:t>
            </w:r>
          </w:p>
          <w:p w:rsidR="00637DA5" w:rsidRDefault="00637DA5">
            <w:pPr>
              <w:spacing w:after="0" w:line="240" w:lineRule="auto"/>
              <w:jc w:val="both"/>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1304,3</w:t>
            </w:r>
          </w:p>
        </w:tc>
        <w:tc>
          <w:tcPr>
            <w:tcW w:w="1731" w:type="dxa"/>
            <w:gridSpan w:val="4"/>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1304,3</w:t>
            </w:r>
          </w:p>
        </w:tc>
        <w:tc>
          <w:tcPr>
            <w:tcW w:w="1417"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1300,5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eastAsia="Calibri" w:hAnsi="Times New Roman" w:cs="Times New Roman"/>
                <w:b/>
                <w:sz w:val="20"/>
                <w:szCs w:val="20"/>
              </w:rPr>
              <w:t>Подпрограмма 10 – «Обеспечение реализации программиы»</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 «Развитие образования Володарского муниципального района Подпрограмма 10 – «Обеспечение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23656,6</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23358,2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22357,1</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lastRenderedPageBreak/>
              <w:t>Расходы на обеспечение функций муниципальных органов</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4114,5</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4405,5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4141,5</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На погашение кредиторской задолженности по мунициппальным учреждениям</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731" w:type="dxa"/>
            <w:gridSpan w:val="4"/>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center"/>
              <w:rPr>
                <w:rFonts w:ascii="Times New Roman" w:eastAsia="Calibri" w:hAnsi="Times New Roman" w:cs="Times New Roman"/>
                <w:sz w:val="20"/>
                <w:szCs w:val="20"/>
              </w:rPr>
            </w:pP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местного бюджета на выполнения муниципального задания образовательным учреждениям (обслуживающий персонал)</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2906,2</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2725,3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2725,3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учебно-методических кабинетов, централизованных бухгалтерий, групп хозяйственного обслуживаний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5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16635,9</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16227,3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15490,3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Подпрограмма 11 - «Создание новых мест в общеобразовательных организациях Володарского муниципального рйона Нижегородской области в 2016 году и на период до 2020 года»</w:t>
            </w:r>
          </w:p>
        </w:tc>
        <w:tc>
          <w:tcPr>
            <w:tcW w:w="2552"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Муниципальная программа: «Развитие образования Володарского муниципального района Подпрограмма 11 – </w:t>
            </w:r>
            <w:r>
              <w:rPr>
                <w:rFonts w:ascii="Times New Roman" w:eastAsia="Calibri" w:hAnsi="Times New Roman" w:cs="Times New Roman"/>
                <w:b/>
                <w:sz w:val="20"/>
                <w:szCs w:val="20"/>
              </w:rPr>
              <w:t xml:space="preserve"> </w:t>
            </w:r>
            <w:r>
              <w:rPr>
                <w:rFonts w:ascii="Times New Roman" w:eastAsia="Calibri" w:hAnsi="Times New Roman" w:cs="Times New Roman"/>
                <w:sz w:val="20"/>
                <w:szCs w:val="20"/>
              </w:rPr>
              <w:t>«Создание новых мест в общеобразовательных организациях Володарского муниципального рйона Нижегородской области в 2016 году и на период до 2020 года»</w:t>
            </w:r>
          </w:p>
        </w:tc>
        <w:tc>
          <w:tcPr>
            <w:tcW w:w="2948"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Всего:</w:t>
            </w: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165978,4</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180420,3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180420,3</w:t>
            </w:r>
          </w:p>
        </w:tc>
      </w:tr>
      <w:tr w:rsidR="00637DA5" w:rsidTr="00637DA5">
        <w:trPr>
          <w:trHeight w:val="240"/>
        </w:trPr>
        <w:tc>
          <w:tcPr>
            <w:tcW w:w="4674" w:type="dxa"/>
            <w:tcBorders>
              <w:top w:val="single" w:sz="4" w:space="0" w:color="auto"/>
              <w:left w:val="single" w:sz="4" w:space="0" w:color="auto"/>
              <w:bottom w:val="single" w:sz="4" w:space="0" w:color="auto"/>
              <w:right w:val="single" w:sz="4" w:space="0" w:color="auto"/>
            </w:tcBorders>
            <w:hideMark/>
          </w:tcPr>
          <w:p w:rsidR="00637DA5" w:rsidRDefault="00637DA5">
            <w:pPr>
              <w:spacing w:after="0" w:line="254" w:lineRule="auto"/>
              <w:jc w:val="both"/>
              <w:outlineLvl w:val="6"/>
              <w:rPr>
                <w:rFonts w:ascii="Times New Roman" w:hAnsi="Times New Roman" w:cs="Times New Roman"/>
                <w:sz w:val="20"/>
                <w:szCs w:val="20"/>
              </w:rPr>
            </w:pPr>
            <w:r>
              <w:rPr>
                <w:rFonts w:ascii="Times New Roman" w:hAnsi="Times New Roman" w:cs="Times New Roman"/>
                <w:sz w:val="20"/>
                <w:szCs w:val="20"/>
              </w:rPr>
              <w:t>Бюджетные инвестиции в объекты капитального строительства, находящиеся в собственности муниципальных образований</w:t>
            </w:r>
          </w:p>
        </w:tc>
        <w:tc>
          <w:tcPr>
            <w:tcW w:w="2552"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637DA5" w:rsidRDefault="00637DA5">
            <w:pPr>
              <w:spacing w:after="0" w:line="240" w:lineRule="auto"/>
              <w:jc w:val="both"/>
              <w:rPr>
                <w:rFonts w:ascii="Times New Roman" w:eastAsia="Calibri" w:hAnsi="Times New Roman" w:cs="Times New Roman"/>
                <w:sz w:val="20"/>
                <w:szCs w:val="20"/>
              </w:rPr>
            </w:pPr>
          </w:p>
        </w:tc>
        <w:tc>
          <w:tcPr>
            <w:tcW w:w="1558" w:type="dxa"/>
            <w:gridSpan w:val="3"/>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165978,4</w:t>
            </w:r>
          </w:p>
        </w:tc>
        <w:tc>
          <w:tcPr>
            <w:tcW w:w="1731" w:type="dxa"/>
            <w:gridSpan w:val="4"/>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180420,3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180420,3</w:t>
            </w:r>
          </w:p>
        </w:tc>
      </w:tr>
    </w:tbl>
    <w:p w:rsidR="00637DA5" w:rsidRDefault="00637DA5" w:rsidP="00637DA5">
      <w:pPr>
        <w:widowControl w:val="0"/>
        <w:autoSpaceDE w:val="0"/>
        <w:autoSpaceDN w:val="0"/>
        <w:adjustRightInd w:val="0"/>
        <w:spacing w:after="0" w:line="240" w:lineRule="auto"/>
        <w:outlineLvl w:val="3"/>
        <w:rPr>
          <w:rFonts w:ascii="Times New Roman" w:eastAsia="Calibri" w:hAnsi="Times New Roman" w:cs="Times New Roman"/>
          <w:sz w:val="20"/>
          <w:szCs w:val="20"/>
        </w:rPr>
      </w:pPr>
    </w:p>
    <w:p w:rsidR="00637DA5" w:rsidRDefault="00637DA5" w:rsidP="00637DA5">
      <w:pPr>
        <w:widowControl w:val="0"/>
        <w:autoSpaceDE w:val="0"/>
        <w:autoSpaceDN w:val="0"/>
        <w:adjustRightInd w:val="0"/>
        <w:spacing w:after="0" w:line="240" w:lineRule="auto"/>
        <w:jc w:val="center"/>
        <w:outlineLvl w:val="3"/>
        <w:rPr>
          <w:rFonts w:ascii="Times New Roman" w:eastAsia="Calibri" w:hAnsi="Times New Roman" w:cs="Times New Roman"/>
          <w:sz w:val="20"/>
          <w:szCs w:val="20"/>
        </w:rPr>
      </w:pPr>
    </w:p>
    <w:p w:rsidR="00637DA5" w:rsidRDefault="00637DA5" w:rsidP="00637DA5">
      <w:pPr>
        <w:rPr>
          <w:sz w:val="20"/>
          <w:szCs w:val="20"/>
        </w:rPr>
      </w:pPr>
    </w:p>
    <w:p w:rsidR="00637DA5" w:rsidRDefault="00637DA5" w:rsidP="00637DA5">
      <w:pPr>
        <w:spacing w:after="0" w:line="240" w:lineRule="auto"/>
        <w:rPr>
          <w:rFonts w:ascii="Times New Roman" w:eastAsia="Calibri" w:hAnsi="Times New Roman" w:cs="Times New Roman"/>
          <w:sz w:val="20"/>
          <w:szCs w:val="20"/>
        </w:rPr>
        <w:sectPr w:rsidR="00637DA5">
          <w:pgSz w:w="16838" w:h="11906" w:orient="landscape"/>
          <w:pgMar w:top="142" w:right="567" w:bottom="567" w:left="1418" w:header="709" w:footer="709" w:gutter="0"/>
          <w:cols w:space="720"/>
        </w:sectPr>
      </w:pP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Таблица 1.2. Информация о расходах районного</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бюджета, областного бюджета,</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федерального бюджета, а также средств юридических лиц</w:t>
      </w:r>
    </w:p>
    <w:p w:rsidR="00637DA5" w:rsidRDefault="00637DA5" w:rsidP="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 реализацию муниципальной программы «Развитие образования Володарского муниципального района»</w:t>
      </w:r>
    </w:p>
    <w:tbl>
      <w:tblPr>
        <w:tblW w:w="10155" w:type="dxa"/>
        <w:tblInd w:w="75" w:type="dxa"/>
        <w:tblLayout w:type="fixed"/>
        <w:tblCellMar>
          <w:left w:w="75" w:type="dxa"/>
          <w:right w:w="75" w:type="dxa"/>
        </w:tblCellMar>
        <w:tblLook w:val="04A0" w:firstRow="1" w:lastRow="0" w:firstColumn="1" w:lastColumn="0" w:noHBand="0" w:noVBand="1"/>
      </w:tblPr>
      <w:tblGrid>
        <w:gridCol w:w="2130"/>
        <w:gridCol w:w="2128"/>
        <w:gridCol w:w="3120"/>
        <w:gridCol w:w="1130"/>
        <w:gridCol w:w="1647"/>
      </w:tblGrid>
      <w:tr w:rsidR="00637DA5" w:rsidTr="00637DA5">
        <w:tc>
          <w:tcPr>
            <w:tcW w:w="212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Статус</w:t>
            </w:r>
          </w:p>
        </w:tc>
        <w:tc>
          <w:tcPr>
            <w:tcW w:w="212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Источники ресурсного обеспечения</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План </w:t>
            </w:r>
            <w:hyperlink r:id="rId7" w:anchor="Par405" w:history="1">
              <w:r>
                <w:rPr>
                  <w:rStyle w:val="af"/>
                  <w:rFonts w:ascii="Times New Roman" w:eastAsia="Calibri" w:hAnsi="Times New Roman" w:cs="Times New Roman"/>
                  <w:color w:val="0000FF"/>
                  <w:sz w:val="20"/>
                  <w:szCs w:val="20"/>
                </w:rPr>
                <w:t>&lt;*&gt;</w:t>
              </w:r>
            </w:hyperlink>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Фактические расходы </w:t>
            </w:r>
            <w:hyperlink r:id="rId8" w:anchor="Par406" w:history="1">
              <w:r>
                <w:rPr>
                  <w:rStyle w:val="af"/>
                  <w:rFonts w:ascii="Times New Roman" w:eastAsia="Calibri" w:hAnsi="Times New Roman" w:cs="Times New Roman"/>
                  <w:color w:val="0000FF"/>
                  <w:sz w:val="20"/>
                  <w:szCs w:val="20"/>
                </w:rPr>
                <w:t>&lt;**&gt;</w:t>
              </w:r>
            </w:hyperlink>
          </w:p>
        </w:tc>
      </w:tr>
      <w:tr w:rsidR="00637DA5" w:rsidTr="00637DA5">
        <w:tc>
          <w:tcPr>
            <w:tcW w:w="212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Муниципальная программа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«Развитие образования Володарского муниципального района»</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9" w:anchor="Par354"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10" w:anchor="Par357"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11" w:anchor="Par360"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12" w:anchor="Par363"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13" w:anchor="Par366"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14" w:anchor="Par369"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774093,8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743700,2</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148184,1</w:t>
            </w: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621203,9</w:t>
            </w: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rPr>
          <w:trHeight w:val="285"/>
        </w:trPr>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3965,8</w:t>
            </w: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«Развитие общего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15"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16"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17"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18"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19"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20"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524418,6</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497918,6</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84995,1</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76582,0</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438684,2</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420597,3</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739,3</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739,3</w:t>
            </w: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«Развитие дополнительного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21"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22"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23"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24"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25"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26"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28645,7</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27812,1</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s="Times New Roman"/>
                <w:sz w:val="24"/>
                <w:szCs w:val="24"/>
                <w:lang w:eastAsia="ru-RU"/>
              </w:rPr>
              <w:t>27735,9</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26902,3</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909,8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909,8</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3</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«Одаренные дети»</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27"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28"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29"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30"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31"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32"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499,8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496,2</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499,8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496,2</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4</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«Развитие системы оценки качества образования и информационной прозрачности системы образования»</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33"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34"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35"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36"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37"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38"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972,5</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972,5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972,5</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972,5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5</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«Патриотическое воспитание и подготовка граждан в Нижегородской области к военной службе»</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39"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40"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41"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42"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43"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44"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220,5</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30,0</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190,5</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190,5</w:t>
            </w: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6</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«Ресурсное обеспечение сферы образования в Нижегородской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45"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46"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47"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48"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49"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50"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14257,0</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12202,3</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6804,8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6739,7</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3676,8</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1687,2</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740,0</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740,0</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 xml:space="preserve">  3035,4</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3035,4</w:t>
            </w: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7</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«Создание семейных детских садов в Володарском муниципальном районе на 2015-2020 годы»</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51"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52"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53"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54"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55"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56"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Подпрограмма 9</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«Социально-правовая защита детей в Володарской муниципальном районе Нижегородской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57"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58"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59"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60"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61"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62"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1304,3</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1304,3</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1300,5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10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«Обеспечение реализации программы»</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63"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64"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65"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66"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67"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68"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23358,2</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22357,1</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23220,6</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22219,5</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137,6</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137,6</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Подпрограмма 11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«Создание новых мест в общеобразовательных организациях Володарского муниципального рйона Нижегородской области в 2016 году и на период до 2020 года»</w:t>
            </w: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w:t>
            </w:r>
            <w:hyperlink r:id="rId69" w:anchor="Par380" w:history="1">
              <w:r>
                <w:rPr>
                  <w:rStyle w:val="af"/>
                  <w:rFonts w:ascii="Times New Roman" w:eastAsia="Calibri" w:hAnsi="Times New Roman" w:cs="Times New Roman"/>
                  <w:color w:val="0000FF"/>
                  <w:sz w:val="20"/>
                  <w:szCs w:val="20"/>
                </w:rPr>
                <w:t>(1)</w:t>
              </w:r>
            </w:hyperlink>
            <w:r>
              <w:rPr>
                <w:rFonts w:ascii="Times New Roman" w:eastAsia="Calibri" w:hAnsi="Times New Roman" w:cs="Times New Roman"/>
                <w:sz w:val="20"/>
                <w:szCs w:val="20"/>
              </w:rPr>
              <w:t xml:space="preserve"> + </w:t>
            </w:r>
            <w:hyperlink r:id="rId70" w:anchor="Par383" w:history="1">
              <w:r>
                <w:rPr>
                  <w:rStyle w:val="af"/>
                  <w:rFonts w:ascii="Times New Roman" w:eastAsia="Calibri" w:hAnsi="Times New Roman" w:cs="Times New Roman"/>
                  <w:color w:val="0000FF"/>
                  <w:sz w:val="20"/>
                  <w:szCs w:val="20"/>
                </w:rPr>
                <w:t>(2)</w:t>
              </w:r>
            </w:hyperlink>
            <w:r>
              <w:rPr>
                <w:rFonts w:ascii="Times New Roman" w:eastAsia="Calibri" w:hAnsi="Times New Roman" w:cs="Times New Roman"/>
                <w:sz w:val="20"/>
                <w:szCs w:val="20"/>
              </w:rPr>
              <w:t xml:space="preserve"> + </w:t>
            </w:r>
            <w:hyperlink r:id="rId71" w:anchor="Par386" w:history="1">
              <w:r>
                <w:rPr>
                  <w:rStyle w:val="af"/>
                  <w:rFonts w:ascii="Times New Roman" w:eastAsia="Calibri" w:hAnsi="Times New Roman" w:cs="Times New Roman"/>
                  <w:color w:val="0000FF"/>
                  <w:sz w:val="20"/>
                  <w:szCs w:val="20"/>
                </w:rPr>
                <w:t>(3)</w:t>
              </w:r>
            </w:hyperlink>
            <w:r>
              <w:rPr>
                <w:rFonts w:ascii="Times New Roman" w:eastAsia="Calibri" w:hAnsi="Times New Roman" w:cs="Times New Roman"/>
                <w:sz w:val="20"/>
                <w:szCs w:val="20"/>
              </w:rPr>
              <w:t xml:space="preserve"> + </w:t>
            </w:r>
            <w:hyperlink r:id="rId72" w:anchor="Par389" w:history="1">
              <w:r>
                <w:rPr>
                  <w:rStyle w:val="af"/>
                  <w:rFonts w:ascii="Times New Roman" w:eastAsia="Calibri" w:hAnsi="Times New Roman" w:cs="Times New Roman"/>
                  <w:color w:val="0000FF"/>
                  <w:sz w:val="20"/>
                  <w:szCs w:val="20"/>
                </w:rPr>
                <w:t>(4)</w:t>
              </w:r>
            </w:hyperlink>
            <w:r>
              <w:rPr>
                <w:rFonts w:ascii="Times New Roman" w:eastAsia="Calibri" w:hAnsi="Times New Roman" w:cs="Times New Roman"/>
                <w:sz w:val="20"/>
                <w:szCs w:val="20"/>
              </w:rPr>
              <w:t xml:space="preserve"> + </w:t>
            </w:r>
            <w:hyperlink r:id="rId73" w:anchor="Par392" w:history="1">
              <w:r>
                <w:rPr>
                  <w:rStyle w:val="af"/>
                  <w:rFonts w:ascii="Times New Roman" w:eastAsia="Calibri" w:hAnsi="Times New Roman" w:cs="Times New Roman"/>
                  <w:color w:val="0000FF"/>
                  <w:sz w:val="20"/>
                  <w:szCs w:val="20"/>
                </w:rPr>
                <w:t>(5)</w:t>
              </w:r>
            </w:hyperlink>
            <w:r>
              <w:rPr>
                <w:rFonts w:ascii="Times New Roman" w:eastAsia="Calibri" w:hAnsi="Times New Roman" w:cs="Times New Roman"/>
                <w:sz w:val="20"/>
                <w:szCs w:val="20"/>
              </w:rPr>
              <w:t xml:space="preserve"> + </w:t>
            </w:r>
            <w:hyperlink r:id="rId74" w:anchor="Par395" w:history="1">
              <w:r>
                <w:rPr>
                  <w:rStyle w:val="af"/>
                  <w:rFonts w:ascii="Times New Roman" w:eastAsia="Calibri" w:hAnsi="Times New Roman" w:cs="Times New Roman"/>
                  <w:color w:val="0000FF"/>
                  <w:sz w:val="20"/>
                  <w:szCs w:val="20"/>
                </w:rPr>
                <w:t>(6)</w:t>
              </w:r>
            </w:hyperlink>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180420,3</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180420,3</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расходы районного бюджета Володарского муниципального района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5901,6</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5901,6</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расходы областного бюджета</w:t>
            </w:r>
          </w:p>
        </w:tc>
        <w:tc>
          <w:tcPr>
            <w:tcW w:w="1130"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sz w:val="24"/>
                <w:szCs w:val="24"/>
                <w:lang w:eastAsia="ru-RU"/>
              </w:rPr>
              <w:t>175518,7</w:t>
            </w:r>
          </w:p>
        </w:tc>
        <w:tc>
          <w:tcPr>
            <w:tcW w:w="1647"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175518,7</w:t>
            </w: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расходы государственных внебюджетных фондов РФ</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расходы территориальных государственных внебюджетных фондов</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федеральный бюджет</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юридические лица</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37DA5" w:rsidTr="00637DA5">
        <w:tc>
          <w:tcPr>
            <w:tcW w:w="2129"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7DA5" w:rsidRDefault="00637DA5">
            <w:pPr>
              <w:spacing w:after="0" w:line="240" w:lineRule="auto"/>
              <w:rPr>
                <w:rFonts w:ascii="Times New Roman" w:eastAsia="Calibri"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hideMark/>
          </w:tcPr>
          <w:p w:rsidR="00637DA5" w:rsidRDefault="00637DA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 бюджет поселений</w:t>
            </w:r>
          </w:p>
        </w:tc>
        <w:tc>
          <w:tcPr>
            <w:tcW w:w="1130"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0"/>
                <w:szCs w:val="20"/>
              </w:rPr>
            </w:pPr>
          </w:p>
        </w:tc>
        <w:tc>
          <w:tcPr>
            <w:tcW w:w="1647" w:type="dxa"/>
            <w:tcBorders>
              <w:top w:val="single" w:sz="4" w:space="0" w:color="auto"/>
              <w:left w:val="single" w:sz="4" w:space="0" w:color="auto"/>
              <w:bottom w:val="single" w:sz="4" w:space="0" w:color="auto"/>
              <w:right w:val="single" w:sz="4" w:space="0" w:color="auto"/>
            </w:tcBorders>
          </w:tcPr>
          <w:p w:rsidR="00637DA5" w:rsidRDefault="00637DA5">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bl>
    <w:p w:rsidR="00637DA5" w:rsidRDefault="00637DA5" w:rsidP="00637DA5">
      <w:pPr>
        <w:widowControl w:val="0"/>
        <w:autoSpaceDE w:val="0"/>
        <w:autoSpaceDN w:val="0"/>
        <w:adjustRightInd w:val="0"/>
        <w:spacing w:after="0" w:line="240" w:lineRule="auto"/>
        <w:rPr>
          <w:rFonts w:ascii="Times New Roman" w:eastAsia="Calibri" w:hAnsi="Times New Roman" w:cs="Times New Roman"/>
          <w:sz w:val="20"/>
          <w:szCs w:val="20"/>
        </w:rPr>
      </w:pPr>
    </w:p>
    <w:p w:rsidR="00637DA5" w:rsidRDefault="00637DA5" w:rsidP="00637DA5">
      <w:pPr>
        <w:rPr>
          <w:rFonts w:ascii="Times New Roman" w:hAnsi="Times New Roman" w:cs="Times New Roman"/>
          <w:b/>
          <w:sz w:val="24"/>
          <w:szCs w:val="24"/>
        </w:rPr>
      </w:pPr>
    </w:p>
    <w:p w:rsidR="00637DA5" w:rsidRDefault="00637DA5" w:rsidP="00637DA5">
      <w:pPr>
        <w:spacing w:after="0"/>
        <w:rPr>
          <w:rFonts w:ascii="Times New Roman" w:hAnsi="Times New Roman" w:cs="Times New Roman"/>
          <w:b/>
          <w:sz w:val="24"/>
          <w:szCs w:val="24"/>
        </w:rPr>
        <w:sectPr w:rsidR="00637DA5">
          <w:pgSz w:w="11906" w:h="16838"/>
          <w:pgMar w:top="567" w:right="567" w:bottom="1418" w:left="567" w:header="709" w:footer="709" w:gutter="0"/>
          <w:cols w:space="720"/>
        </w:sectPr>
      </w:pPr>
    </w:p>
    <w:p w:rsidR="00637DA5" w:rsidRDefault="00637DA5" w:rsidP="00283536">
      <w:pPr>
        <w:rPr>
          <w:rFonts w:ascii="Times New Roman" w:hAnsi="Times New Roman" w:cs="Times New Roman"/>
          <w:b/>
          <w:sz w:val="24"/>
          <w:szCs w:val="24"/>
        </w:rPr>
      </w:pPr>
    </w:p>
    <w:p w:rsidR="00A81D45" w:rsidRPr="00842A55" w:rsidRDefault="00A81D45" w:rsidP="00A81D45">
      <w:pPr>
        <w:jc w:val="center"/>
        <w:rPr>
          <w:rFonts w:ascii="Times New Roman" w:hAnsi="Times New Roman" w:cs="Times New Roman"/>
          <w:b/>
          <w:sz w:val="24"/>
          <w:szCs w:val="24"/>
        </w:rPr>
      </w:pPr>
      <w:r w:rsidRPr="00842A55">
        <w:rPr>
          <w:rFonts w:ascii="Times New Roman" w:hAnsi="Times New Roman" w:cs="Times New Roman"/>
          <w:b/>
          <w:sz w:val="24"/>
          <w:szCs w:val="24"/>
        </w:rPr>
        <w:t xml:space="preserve">Сведения о степени выполнения мероприятий подпрограмм </w:t>
      </w:r>
    </w:p>
    <w:p w:rsidR="00842A55" w:rsidRDefault="00842A55" w:rsidP="00842A55">
      <w:pPr>
        <w:pStyle w:val="ConsPlusTitle"/>
        <w:jc w:val="center"/>
        <w:rPr>
          <w:sz w:val="24"/>
          <w:szCs w:val="24"/>
        </w:rPr>
      </w:pPr>
      <w:r w:rsidRPr="00842A55">
        <w:rPr>
          <w:sz w:val="24"/>
          <w:szCs w:val="24"/>
        </w:rPr>
        <w:t>муниципальной  программы"Развитие образования Вол</w:t>
      </w:r>
      <w:r w:rsidR="00903A65">
        <w:rPr>
          <w:sz w:val="24"/>
          <w:szCs w:val="24"/>
        </w:rPr>
        <w:t>одарского муниципального района</w:t>
      </w:r>
      <w:r w:rsidR="00715F10">
        <w:rPr>
          <w:sz w:val="24"/>
          <w:szCs w:val="24"/>
        </w:rPr>
        <w:t>", утвержденной</w:t>
      </w:r>
      <w:r w:rsidRPr="00842A55">
        <w:rPr>
          <w:sz w:val="24"/>
          <w:szCs w:val="24"/>
        </w:rPr>
        <w:t xml:space="preserve"> постановлением администрации Володарского муниципального района № 2899 от 18.12.2014</w:t>
      </w:r>
      <w:r w:rsidR="00715F10">
        <w:rPr>
          <w:sz w:val="24"/>
          <w:szCs w:val="24"/>
        </w:rPr>
        <w:t xml:space="preserve"> </w:t>
      </w:r>
      <w:r w:rsidRPr="00842A55">
        <w:rPr>
          <w:sz w:val="24"/>
          <w:szCs w:val="24"/>
        </w:rPr>
        <w:t>г. «Об утверждении муниципальной программы «Развитие образования Володарского муниципального района»</w:t>
      </w:r>
      <w:r w:rsidR="00715F10">
        <w:rPr>
          <w:sz w:val="24"/>
          <w:szCs w:val="24"/>
        </w:rPr>
        <w:t xml:space="preserve"> за 1 п/г 2019 года</w:t>
      </w:r>
    </w:p>
    <w:p w:rsidR="00283536" w:rsidRPr="00842A55" w:rsidRDefault="00283536" w:rsidP="00842A55">
      <w:pPr>
        <w:pStyle w:val="ConsPlusTitle"/>
        <w:jc w:val="center"/>
        <w:rPr>
          <w:sz w:val="24"/>
          <w:szCs w:val="24"/>
        </w:rPr>
      </w:pPr>
    </w:p>
    <w:tbl>
      <w:tblPr>
        <w:tblW w:w="14852" w:type="dxa"/>
        <w:tblInd w:w="-40" w:type="dxa"/>
        <w:tblLayout w:type="fixed"/>
        <w:tblCellMar>
          <w:left w:w="70" w:type="dxa"/>
          <w:right w:w="70" w:type="dxa"/>
        </w:tblCellMar>
        <w:tblLook w:val="0000" w:firstRow="0" w:lastRow="0" w:firstColumn="0" w:lastColumn="0" w:noHBand="0" w:noVBand="0"/>
      </w:tblPr>
      <w:tblGrid>
        <w:gridCol w:w="439"/>
        <w:gridCol w:w="2295"/>
        <w:gridCol w:w="636"/>
        <w:gridCol w:w="1135"/>
        <w:gridCol w:w="1134"/>
        <w:gridCol w:w="1134"/>
        <w:gridCol w:w="1134"/>
        <w:gridCol w:w="2409"/>
        <w:gridCol w:w="2410"/>
        <w:gridCol w:w="2126"/>
      </w:tblGrid>
      <w:tr w:rsidR="00A81D45" w:rsidRPr="00842A55" w:rsidTr="00903A65">
        <w:trPr>
          <w:cantSplit/>
          <w:trHeight w:val="360"/>
        </w:trPr>
        <w:tc>
          <w:tcPr>
            <w:tcW w:w="439" w:type="dxa"/>
            <w:vMerge w:val="restart"/>
            <w:tcBorders>
              <w:top w:val="single" w:sz="6" w:space="0" w:color="auto"/>
              <w:left w:val="single" w:sz="6" w:space="0" w:color="auto"/>
              <w:bottom w:val="nil"/>
              <w:right w:val="single" w:sz="6" w:space="0" w:color="auto"/>
            </w:tcBorders>
          </w:tcPr>
          <w:p w:rsidR="00A81D45" w:rsidRPr="00842A55" w:rsidRDefault="00A81D45" w:rsidP="00A81D45">
            <w:pPr>
              <w:pStyle w:val="ac"/>
              <w:jc w:val="center"/>
              <w:rPr>
                <w:sz w:val="20"/>
                <w:szCs w:val="20"/>
              </w:rPr>
            </w:pPr>
            <w:r w:rsidRPr="00842A55">
              <w:rPr>
                <w:sz w:val="20"/>
                <w:szCs w:val="20"/>
              </w:rPr>
              <w:t>N п/п</w:t>
            </w:r>
          </w:p>
        </w:tc>
        <w:tc>
          <w:tcPr>
            <w:tcW w:w="2295" w:type="dxa"/>
            <w:vMerge w:val="restart"/>
            <w:tcBorders>
              <w:top w:val="single" w:sz="6" w:space="0" w:color="auto"/>
              <w:left w:val="single" w:sz="6" w:space="0" w:color="auto"/>
              <w:bottom w:val="nil"/>
              <w:right w:val="single" w:sz="6" w:space="0" w:color="auto"/>
            </w:tcBorders>
          </w:tcPr>
          <w:p w:rsidR="00A81D45" w:rsidRPr="00842A55" w:rsidRDefault="00A81D45" w:rsidP="00A81D45">
            <w:pPr>
              <w:pStyle w:val="ac"/>
              <w:jc w:val="center"/>
              <w:rPr>
                <w:sz w:val="20"/>
                <w:szCs w:val="20"/>
              </w:rPr>
            </w:pPr>
            <w:r w:rsidRPr="00842A55">
              <w:rPr>
                <w:sz w:val="20"/>
                <w:szCs w:val="20"/>
              </w:rPr>
              <w:t>Наименование мероприятий подпрограмм, показателей (индикаторов)</w:t>
            </w:r>
          </w:p>
        </w:tc>
        <w:tc>
          <w:tcPr>
            <w:tcW w:w="636" w:type="dxa"/>
            <w:vMerge w:val="restart"/>
            <w:tcBorders>
              <w:top w:val="single" w:sz="6" w:space="0" w:color="auto"/>
              <w:left w:val="single" w:sz="6" w:space="0" w:color="auto"/>
              <w:bottom w:val="nil"/>
              <w:right w:val="single" w:sz="6" w:space="0" w:color="auto"/>
            </w:tcBorders>
          </w:tcPr>
          <w:p w:rsidR="00A81D45" w:rsidRPr="00842A55" w:rsidRDefault="00A81D45" w:rsidP="00A81D45">
            <w:pPr>
              <w:pStyle w:val="ac"/>
              <w:jc w:val="center"/>
              <w:rPr>
                <w:sz w:val="20"/>
                <w:szCs w:val="20"/>
              </w:rPr>
            </w:pPr>
            <w:r w:rsidRPr="00842A55">
              <w:rPr>
                <w:sz w:val="20"/>
                <w:szCs w:val="20"/>
              </w:rPr>
              <w:t>Ответственный исполнитель</w:t>
            </w:r>
          </w:p>
        </w:tc>
        <w:tc>
          <w:tcPr>
            <w:tcW w:w="2269" w:type="dxa"/>
            <w:gridSpan w:val="2"/>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Плановый срок</w:t>
            </w:r>
          </w:p>
        </w:tc>
        <w:tc>
          <w:tcPr>
            <w:tcW w:w="2268" w:type="dxa"/>
            <w:gridSpan w:val="2"/>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Фактический срок</w:t>
            </w:r>
          </w:p>
        </w:tc>
        <w:tc>
          <w:tcPr>
            <w:tcW w:w="4819" w:type="dxa"/>
            <w:gridSpan w:val="2"/>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Непосредственнее результаты</w:t>
            </w:r>
          </w:p>
        </w:tc>
        <w:tc>
          <w:tcPr>
            <w:tcW w:w="2126" w:type="dxa"/>
            <w:tcBorders>
              <w:top w:val="single" w:sz="6" w:space="0" w:color="auto"/>
              <w:left w:val="single" w:sz="6" w:space="0" w:color="auto"/>
              <w:bottom w:val="nil"/>
              <w:right w:val="single" w:sz="6" w:space="0" w:color="auto"/>
            </w:tcBorders>
          </w:tcPr>
          <w:p w:rsidR="00A81D45" w:rsidRPr="00842A55" w:rsidRDefault="00A81D45" w:rsidP="00A81D45">
            <w:pPr>
              <w:pStyle w:val="ac"/>
              <w:jc w:val="center"/>
              <w:rPr>
                <w:sz w:val="20"/>
                <w:szCs w:val="20"/>
              </w:rPr>
            </w:pPr>
            <w:r w:rsidRPr="00842A55">
              <w:rPr>
                <w:sz w:val="20"/>
                <w:szCs w:val="20"/>
              </w:rPr>
              <w:t>Проблемы, возникшие в ходе реализации мероприятия*</w:t>
            </w:r>
          </w:p>
        </w:tc>
      </w:tr>
      <w:tr w:rsidR="00EC6875" w:rsidRPr="00842A55" w:rsidTr="00903A65">
        <w:trPr>
          <w:cantSplit/>
          <w:trHeight w:val="600"/>
        </w:trPr>
        <w:tc>
          <w:tcPr>
            <w:tcW w:w="439" w:type="dxa"/>
            <w:vMerge/>
            <w:tcBorders>
              <w:top w:val="nil"/>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p>
        </w:tc>
        <w:tc>
          <w:tcPr>
            <w:tcW w:w="2295" w:type="dxa"/>
            <w:vMerge/>
            <w:tcBorders>
              <w:top w:val="nil"/>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p>
        </w:tc>
        <w:tc>
          <w:tcPr>
            <w:tcW w:w="636" w:type="dxa"/>
            <w:vMerge/>
            <w:tcBorders>
              <w:top w:val="nil"/>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начала реализации</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окончания реализации</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начала реализации</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окончания реализации</w:t>
            </w: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запланированные значения</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достигнутые значения</w:t>
            </w:r>
          </w:p>
        </w:tc>
        <w:tc>
          <w:tcPr>
            <w:tcW w:w="2126" w:type="dxa"/>
            <w:tcBorders>
              <w:top w:val="nil"/>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1</w:t>
            </w: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2</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3</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6</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7</w:t>
            </w: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8</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9</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jc w:val="center"/>
              <w:rPr>
                <w:sz w:val="20"/>
                <w:szCs w:val="20"/>
              </w:rPr>
            </w:pPr>
            <w:r w:rsidRPr="00842A55">
              <w:rPr>
                <w:sz w:val="20"/>
                <w:szCs w:val="20"/>
              </w:rPr>
              <w:t>10</w:t>
            </w:r>
          </w:p>
        </w:tc>
      </w:tr>
      <w:tr w:rsidR="00A81D45" w:rsidRPr="00842A55" w:rsidTr="00EC687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4413" w:type="dxa"/>
            <w:gridSpan w:val="9"/>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Подпрограмма муниципальной программы 1</w:t>
            </w: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Мероприятие 1.1</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Совершенствование дошкольного образования как института социального развития</w:t>
            </w:r>
          </w:p>
        </w:tc>
        <w:tc>
          <w:tcPr>
            <w:tcW w:w="636" w:type="dxa"/>
            <w:tcBorders>
              <w:top w:val="single" w:sz="6" w:space="0" w:color="auto"/>
              <w:left w:val="single" w:sz="6" w:space="0" w:color="auto"/>
              <w:bottom w:val="single" w:sz="6" w:space="0" w:color="auto"/>
              <w:right w:val="single" w:sz="6" w:space="0" w:color="auto"/>
            </w:tcBorders>
          </w:tcPr>
          <w:p w:rsidR="00857219" w:rsidRDefault="001B3F6D" w:rsidP="00A81D45">
            <w:pPr>
              <w:pStyle w:val="ac"/>
              <w:rPr>
                <w:sz w:val="20"/>
                <w:szCs w:val="20"/>
              </w:rPr>
            </w:pPr>
            <w:r>
              <w:rPr>
                <w:sz w:val="20"/>
                <w:szCs w:val="20"/>
              </w:rPr>
              <w:t xml:space="preserve">Управление </w:t>
            </w:r>
            <w:r w:rsidR="00A81D45" w:rsidRPr="00842A55">
              <w:rPr>
                <w:sz w:val="20"/>
                <w:szCs w:val="20"/>
              </w:rPr>
              <w:t>обра</w:t>
            </w:r>
          </w:p>
          <w:p w:rsidR="00857219"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715F10" w:rsidP="00A81D45">
            <w:pPr>
              <w:pStyle w:val="ac"/>
              <w:rPr>
                <w:sz w:val="20"/>
                <w:szCs w:val="20"/>
              </w:rPr>
            </w:pPr>
            <w:r>
              <w:rPr>
                <w:sz w:val="20"/>
                <w:szCs w:val="20"/>
              </w:rPr>
              <w:t>01.01.2019</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ED0277" w:rsidP="00A81D45">
            <w:pPr>
              <w:pStyle w:val="ac"/>
              <w:rPr>
                <w:sz w:val="20"/>
                <w:szCs w:val="20"/>
              </w:rPr>
            </w:pPr>
            <w:r>
              <w:rPr>
                <w:sz w:val="20"/>
                <w:szCs w:val="20"/>
              </w:rPr>
              <w:t>31.12.</w:t>
            </w:r>
            <w:r w:rsidR="00715F10">
              <w:rPr>
                <w:sz w:val="20"/>
                <w:szCs w:val="20"/>
              </w:rPr>
              <w:t>2019</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ED0277" w:rsidP="00A81D45">
            <w:pPr>
              <w:pStyle w:val="ac"/>
              <w:rPr>
                <w:sz w:val="20"/>
                <w:szCs w:val="20"/>
              </w:rPr>
            </w:pPr>
            <w:r>
              <w:rPr>
                <w:sz w:val="20"/>
                <w:szCs w:val="20"/>
              </w:rPr>
              <w:t>01.01.</w:t>
            </w:r>
            <w:r w:rsidR="00715F10">
              <w:rPr>
                <w:sz w:val="20"/>
                <w:szCs w:val="20"/>
              </w:rPr>
              <w:t>2019</w:t>
            </w: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ED0277" w:rsidP="00A81D45">
            <w:pPr>
              <w:pStyle w:val="ac"/>
              <w:rPr>
                <w:sz w:val="20"/>
                <w:szCs w:val="20"/>
              </w:rPr>
            </w:pPr>
            <w:r>
              <w:rPr>
                <w:sz w:val="20"/>
                <w:szCs w:val="20"/>
              </w:rPr>
              <w:t>31.12.</w:t>
            </w:r>
            <w:r w:rsidR="00715F10">
              <w:rPr>
                <w:sz w:val="20"/>
                <w:szCs w:val="20"/>
              </w:rPr>
              <w:t>2019</w:t>
            </w: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9311A0" w:rsidP="009311A0">
            <w:pPr>
              <w:pStyle w:val="ae"/>
              <w:ind w:right="-2"/>
              <w:rPr>
                <w:sz w:val="20"/>
                <w:szCs w:val="20"/>
                <w:lang w:eastAsia="en-US"/>
              </w:rPr>
            </w:pPr>
            <w:r>
              <w:rPr>
                <w:sz w:val="20"/>
                <w:szCs w:val="20"/>
                <w:lang w:eastAsia="en-US"/>
              </w:rPr>
              <w:t xml:space="preserve">- </w:t>
            </w:r>
            <w:r w:rsidR="00A81D45" w:rsidRPr="00842A55">
              <w:rPr>
                <w:sz w:val="20"/>
                <w:szCs w:val="20"/>
                <w:lang w:eastAsia="en-US"/>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 сохрани</w:t>
            </w:r>
            <w:r w:rsidR="002E4A93">
              <w:rPr>
                <w:sz w:val="20"/>
                <w:szCs w:val="20"/>
                <w:lang w:eastAsia="en-US"/>
              </w:rPr>
              <w:t>т</w:t>
            </w:r>
            <w:r w:rsidR="006248FC">
              <w:rPr>
                <w:sz w:val="20"/>
                <w:szCs w:val="20"/>
                <w:lang w:eastAsia="en-US"/>
              </w:rPr>
              <w:t>ся на уровне 100%</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EC6875">
            <w:pPr>
              <w:pStyle w:val="ae"/>
              <w:ind w:right="-2"/>
              <w:rPr>
                <w:sz w:val="20"/>
                <w:szCs w:val="20"/>
                <w:lang w:eastAsia="en-US"/>
              </w:rPr>
            </w:pPr>
            <w:r w:rsidRPr="00842A55">
              <w:rPr>
                <w:sz w:val="20"/>
                <w:szCs w:val="20"/>
                <w:lang w:eastAsia="en-US"/>
              </w:rPr>
              <w:t xml:space="preserve">-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w:t>
            </w:r>
            <w:r w:rsidR="006248FC">
              <w:rPr>
                <w:sz w:val="20"/>
                <w:szCs w:val="20"/>
                <w:lang w:eastAsia="en-US"/>
              </w:rPr>
              <w:t>ОБОО сохранилась на уровне 100%</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Мероприятие 1.2</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60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w:t>
            </w:r>
          </w:p>
        </w:tc>
        <w:tc>
          <w:tcPr>
            <w:tcW w:w="636" w:type="dxa"/>
            <w:tcBorders>
              <w:top w:val="single" w:sz="6" w:space="0" w:color="auto"/>
              <w:left w:val="single" w:sz="6" w:space="0" w:color="auto"/>
              <w:bottom w:val="single" w:sz="6" w:space="0" w:color="auto"/>
              <w:right w:val="single" w:sz="6" w:space="0" w:color="auto"/>
            </w:tcBorders>
          </w:tcPr>
          <w:p w:rsidR="001B3F6D" w:rsidRDefault="001B3F6D" w:rsidP="00A81D45">
            <w:pPr>
              <w:pStyle w:val="ac"/>
              <w:rPr>
                <w:sz w:val="20"/>
                <w:szCs w:val="20"/>
              </w:rPr>
            </w:pPr>
            <w:r>
              <w:rPr>
                <w:sz w:val="20"/>
                <w:szCs w:val="20"/>
              </w:rPr>
              <w:t xml:space="preserve">Управление </w:t>
            </w:r>
            <w:r w:rsidR="00A81D45" w:rsidRPr="00842A55">
              <w:rPr>
                <w:sz w:val="20"/>
                <w:szCs w:val="20"/>
              </w:rPr>
              <w:t>обра</w:t>
            </w:r>
          </w:p>
          <w:p w:rsidR="001B3F6D" w:rsidRDefault="008D0B20" w:rsidP="00A81D45">
            <w:pPr>
              <w:pStyle w:val="ac"/>
              <w:rPr>
                <w:sz w:val="20"/>
                <w:szCs w:val="20"/>
              </w:rPr>
            </w:pPr>
            <w:r>
              <w:rPr>
                <w:sz w:val="20"/>
                <w:szCs w:val="20"/>
              </w:rPr>
              <w:t>з</w:t>
            </w:r>
            <w:r w:rsidR="00A81D45" w:rsidRPr="00842A55">
              <w:rPr>
                <w:sz w:val="20"/>
                <w:szCs w:val="20"/>
              </w:rPr>
              <w:t>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FD2B89">
            <w:pPr>
              <w:pStyle w:val="ae"/>
              <w:ind w:right="-2" w:firstLine="567"/>
              <w:jc w:val="both"/>
              <w:rPr>
                <w:sz w:val="20"/>
                <w:szCs w:val="20"/>
                <w:lang w:eastAsia="en-US"/>
              </w:rPr>
            </w:pPr>
            <w:r w:rsidRPr="00842A55">
              <w:rPr>
                <w:sz w:val="20"/>
                <w:szCs w:val="20"/>
                <w:lang w:eastAsia="en-US"/>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сохранится на уровне 70%;</w:t>
            </w:r>
          </w:p>
          <w:p w:rsidR="00A81D45" w:rsidRPr="00842A55" w:rsidRDefault="00A81D45" w:rsidP="00A81D45">
            <w:pPr>
              <w:pStyle w:val="ae"/>
              <w:ind w:right="-2" w:firstLine="567"/>
              <w:jc w:val="both"/>
              <w:rPr>
                <w:sz w:val="20"/>
                <w:szCs w:val="20"/>
                <w:lang w:eastAsia="en-US"/>
              </w:rPr>
            </w:pPr>
            <w:r w:rsidRPr="00842A55">
              <w:rPr>
                <w:sz w:val="20"/>
                <w:szCs w:val="20"/>
                <w:lang w:eastAsia="en-US"/>
              </w:rPr>
              <w:t>- удельный вес численности обучающихся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98%;</w:t>
            </w:r>
          </w:p>
          <w:p w:rsidR="00A81D45" w:rsidRPr="00842A55" w:rsidRDefault="00A81D45" w:rsidP="00FD2B89">
            <w:pPr>
              <w:pStyle w:val="ae"/>
              <w:spacing w:line="276" w:lineRule="auto"/>
              <w:ind w:firstLine="611"/>
              <w:jc w:val="both"/>
              <w:rPr>
                <w:sz w:val="20"/>
                <w:szCs w:val="20"/>
                <w:lang w:eastAsia="en-US"/>
              </w:rPr>
            </w:pPr>
            <w:r w:rsidRPr="00842A55">
              <w:rPr>
                <w:sz w:val="20"/>
                <w:szCs w:val="20"/>
                <w:lang w:eastAsia="en-US"/>
              </w:rPr>
              <w:t>- удельный вес ОО, прошедших лицензирование образовательной деятельности – 100%,</w:t>
            </w:r>
          </w:p>
        </w:tc>
        <w:tc>
          <w:tcPr>
            <w:tcW w:w="2410" w:type="dxa"/>
            <w:tcBorders>
              <w:top w:val="single" w:sz="6" w:space="0" w:color="auto"/>
              <w:left w:val="single" w:sz="6" w:space="0" w:color="auto"/>
              <w:bottom w:val="single" w:sz="6" w:space="0" w:color="auto"/>
              <w:right w:val="single" w:sz="6" w:space="0" w:color="auto"/>
            </w:tcBorders>
          </w:tcPr>
          <w:p w:rsidR="00A81D45" w:rsidRDefault="00A81D45" w:rsidP="00A81D45">
            <w:pPr>
              <w:pStyle w:val="ae"/>
              <w:ind w:right="-2" w:firstLine="567"/>
              <w:jc w:val="both"/>
              <w:rPr>
                <w:sz w:val="20"/>
                <w:szCs w:val="20"/>
                <w:lang w:eastAsia="en-US"/>
              </w:rPr>
            </w:pPr>
            <w:r w:rsidRPr="00842A55">
              <w:rPr>
                <w:sz w:val="20"/>
                <w:szCs w:val="20"/>
                <w:lang w:eastAsia="en-US"/>
              </w:rPr>
              <w:t>-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на уровне 70%;</w:t>
            </w:r>
          </w:p>
          <w:p w:rsidR="00A81D45" w:rsidRDefault="00A81D45" w:rsidP="00EC6875">
            <w:pPr>
              <w:pStyle w:val="ae"/>
              <w:ind w:right="-2"/>
              <w:jc w:val="both"/>
              <w:rPr>
                <w:color w:val="000000" w:themeColor="text1"/>
                <w:sz w:val="20"/>
                <w:szCs w:val="20"/>
                <w:lang w:eastAsia="en-US"/>
              </w:rPr>
            </w:pPr>
            <w:r w:rsidRPr="00842A55">
              <w:rPr>
                <w:sz w:val="20"/>
                <w:szCs w:val="20"/>
                <w:lang w:eastAsia="en-US"/>
              </w:rPr>
              <w:t xml:space="preserve">- удельный вес численности обучающихся муниципальных ОБОО, которым предоставлена возможность обучаться в соответствии с основными </w:t>
            </w:r>
            <w:r w:rsidR="00CC1160">
              <w:rPr>
                <w:sz w:val="20"/>
                <w:szCs w:val="20"/>
                <w:lang w:eastAsia="en-US"/>
              </w:rPr>
              <w:t>современными требованиями,</w:t>
            </w:r>
            <w:r w:rsidRPr="00842A55">
              <w:rPr>
                <w:sz w:val="20"/>
                <w:szCs w:val="20"/>
                <w:lang w:eastAsia="en-US"/>
              </w:rPr>
              <w:t xml:space="preserve"> в общей численности обучающихся </w:t>
            </w:r>
            <w:r w:rsidR="00BE54A0">
              <w:rPr>
                <w:color w:val="000000" w:themeColor="text1"/>
                <w:sz w:val="20"/>
                <w:szCs w:val="20"/>
                <w:lang w:eastAsia="en-US"/>
              </w:rPr>
              <w:t>увеличился до 99,8</w:t>
            </w:r>
            <w:r w:rsidRPr="00842A55">
              <w:rPr>
                <w:color w:val="000000" w:themeColor="text1"/>
                <w:sz w:val="20"/>
                <w:szCs w:val="20"/>
                <w:lang w:eastAsia="en-US"/>
              </w:rPr>
              <w:t>%;</w:t>
            </w:r>
          </w:p>
          <w:p w:rsidR="00A81D45" w:rsidRPr="00842A55" w:rsidRDefault="00A81D45" w:rsidP="00EC6875">
            <w:pPr>
              <w:pStyle w:val="ae"/>
              <w:spacing w:line="276" w:lineRule="auto"/>
              <w:jc w:val="both"/>
              <w:rPr>
                <w:sz w:val="20"/>
                <w:szCs w:val="20"/>
                <w:lang w:eastAsia="en-US"/>
              </w:rPr>
            </w:pPr>
            <w:r w:rsidRPr="00842A55">
              <w:rPr>
                <w:sz w:val="20"/>
                <w:szCs w:val="20"/>
                <w:lang w:eastAsia="en-US"/>
              </w:rPr>
              <w:t>- школы – 100%, ДОУ- 100%, ОДО – 50%</w:t>
            </w:r>
          </w:p>
          <w:p w:rsidR="00A81D45" w:rsidRPr="00842A55" w:rsidRDefault="00A81D45" w:rsidP="00A81D45">
            <w:pPr>
              <w:pStyle w:val="ae"/>
              <w:ind w:right="-2" w:firstLine="567"/>
              <w:jc w:val="both"/>
              <w:rPr>
                <w:sz w:val="20"/>
                <w:szCs w:val="20"/>
                <w:lang w:eastAsia="en-US"/>
              </w:rPr>
            </w:pPr>
          </w:p>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r>
              <w:rPr>
                <w:sz w:val="20"/>
                <w:szCs w:val="20"/>
              </w:rPr>
              <w:t>В</w:t>
            </w:r>
            <w:r w:rsidR="00C15790">
              <w:rPr>
                <w:sz w:val="20"/>
                <w:szCs w:val="20"/>
              </w:rPr>
              <w:t>в</w:t>
            </w:r>
            <w:r>
              <w:rPr>
                <w:sz w:val="20"/>
                <w:szCs w:val="20"/>
              </w:rPr>
              <w:t>едена в строй новая школа в р.п.Фролищи; 87 чел получили возможность обучаться в соответстви</w:t>
            </w:r>
            <w:r w:rsidR="00C15790">
              <w:rPr>
                <w:sz w:val="20"/>
                <w:szCs w:val="20"/>
              </w:rPr>
              <w:t>и</w:t>
            </w:r>
            <w:r>
              <w:rPr>
                <w:sz w:val="20"/>
                <w:szCs w:val="20"/>
              </w:rPr>
              <w:t xml:space="preserve"> с современными требованиями</w:t>
            </w:r>
            <w:r w:rsidR="00E8602B">
              <w:rPr>
                <w:sz w:val="20"/>
                <w:szCs w:val="20"/>
              </w:rPr>
              <w:t>; готовится к капитальному ремонту МАОУ СШ № 10.</w:t>
            </w:r>
            <w:r>
              <w:rPr>
                <w:sz w:val="20"/>
                <w:szCs w:val="20"/>
              </w:rPr>
              <w:t xml:space="preserve"> </w:t>
            </w: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BE54A0" w:rsidRDefault="00BE54A0" w:rsidP="009E13F3">
            <w:pPr>
              <w:pStyle w:val="ac"/>
              <w:rPr>
                <w:sz w:val="20"/>
                <w:szCs w:val="20"/>
              </w:rPr>
            </w:pPr>
          </w:p>
          <w:p w:rsidR="009E13F3" w:rsidRPr="00842A55" w:rsidRDefault="00FD2B89" w:rsidP="009E13F3">
            <w:pPr>
              <w:pStyle w:val="ac"/>
              <w:rPr>
                <w:sz w:val="20"/>
                <w:szCs w:val="20"/>
              </w:rPr>
            </w:pPr>
            <w:r>
              <w:rPr>
                <w:sz w:val="20"/>
                <w:szCs w:val="20"/>
              </w:rPr>
              <w:t>-</w:t>
            </w:r>
            <w:r w:rsidR="0057170F">
              <w:rPr>
                <w:sz w:val="20"/>
                <w:szCs w:val="20"/>
              </w:rPr>
              <w:t xml:space="preserve"> </w:t>
            </w:r>
            <w:r w:rsidR="00C86A7C">
              <w:rPr>
                <w:sz w:val="20"/>
                <w:szCs w:val="20"/>
              </w:rPr>
              <w:t>МАУ ДООЦ «Энерге</w:t>
            </w:r>
            <w:r w:rsidR="00A81D45" w:rsidRPr="00842A55">
              <w:rPr>
                <w:sz w:val="20"/>
                <w:szCs w:val="20"/>
              </w:rPr>
              <w:t xml:space="preserve">тик» </w:t>
            </w:r>
            <w:r w:rsidR="00BE60BB">
              <w:rPr>
                <w:sz w:val="20"/>
                <w:szCs w:val="20"/>
              </w:rPr>
              <w:t xml:space="preserve">было </w:t>
            </w:r>
            <w:r w:rsidR="006248FC">
              <w:rPr>
                <w:sz w:val="20"/>
                <w:szCs w:val="20"/>
              </w:rPr>
              <w:t xml:space="preserve">получено положительное заключение </w:t>
            </w:r>
          </w:p>
          <w:p w:rsidR="00A81D45" w:rsidRPr="00842A55" w:rsidRDefault="00BE60BB" w:rsidP="0015793C">
            <w:pPr>
              <w:pStyle w:val="ac"/>
              <w:rPr>
                <w:sz w:val="20"/>
                <w:szCs w:val="20"/>
              </w:rPr>
            </w:pPr>
            <w:r>
              <w:rPr>
                <w:sz w:val="20"/>
                <w:szCs w:val="20"/>
              </w:rPr>
              <w:t>Роспотребнадзора</w:t>
            </w:r>
            <w:r w:rsidR="00A81D45" w:rsidRPr="00842A55">
              <w:rPr>
                <w:sz w:val="20"/>
                <w:szCs w:val="20"/>
              </w:rPr>
              <w:t xml:space="preserve"> на лицензи</w:t>
            </w:r>
            <w:r w:rsidR="009E13F3">
              <w:rPr>
                <w:sz w:val="20"/>
                <w:szCs w:val="20"/>
              </w:rPr>
              <w:t>р</w:t>
            </w:r>
            <w:r w:rsidR="00A81D45" w:rsidRPr="00842A55">
              <w:rPr>
                <w:sz w:val="20"/>
                <w:szCs w:val="20"/>
              </w:rPr>
              <w:t>ование</w:t>
            </w:r>
            <w:r>
              <w:rPr>
                <w:sz w:val="20"/>
                <w:szCs w:val="20"/>
              </w:rPr>
              <w:t xml:space="preserve">, однако закончилось действие </w:t>
            </w:r>
            <w:r w:rsidR="0057170F">
              <w:rPr>
                <w:sz w:val="20"/>
                <w:szCs w:val="20"/>
              </w:rPr>
              <w:t xml:space="preserve">выданного </w:t>
            </w:r>
            <w:r w:rsidR="0015793C">
              <w:rPr>
                <w:sz w:val="20"/>
                <w:szCs w:val="20"/>
              </w:rPr>
              <w:t xml:space="preserve">ранее </w:t>
            </w:r>
            <w:r w:rsidR="0057170F">
              <w:rPr>
                <w:sz w:val="20"/>
                <w:szCs w:val="20"/>
              </w:rPr>
              <w:t>заключения Госпожнадзора,</w:t>
            </w:r>
            <w:r w:rsidR="009E13F3">
              <w:rPr>
                <w:sz w:val="20"/>
                <w:szCs w:val="20"/>
              </w:rPr>
              <w:t xml:space="preserve"> </w:t>
            </w:r>
            <w:r w:rsidR="00A81D45" w:rsidRPr="00842A55">
              <w:rPr>
                <w:sz w:val="20"/>
                <w:szCs w:val="20"/>
              </w:rPr>
              <w:t>акт</w:t>
            </w:r>
            <w:r w:rsidR="00CC1160">
              <w:rPr>
                <w:sz w:val="20"/>
                <w:szCs w:val="20"/>
              </w:rPr>
              <w:t>ы</w:t>
            </w:r>
            <w:r w:rsidR="00A81D45" w:rsidRPr="00842A55">
              <w:rPr>
                <w:sz w:val="20"/>
                <w:szCs w:val="20"/>
              </w:rPr>
              <w:t xml:space="preserve"> приемки </w:t>
            </w:r>
            <w:r w:rsidR="00CC1160">
              <w:rPr>
                <w:sz w:val="20"/>
                <w:szCs w:val="20"/>
              </w:rPr>
              <w:t xml:space="preserve">к </w:t>
            </w:r>
            <w:r w:rsidR="0015793C">
              <w:rPr>
                <w:sz w:val="20"/>
                <w:szCs w:val="20"/>
              </w:rPr>
              <w:t>оздоровительной кампании имеются</w:t>
            </w:r>
            <w:r w:rsidR="00CC1160">
              <w:rPr>
                <w:sz w:val="20"/>
                <w:szCs w:val="20"/>
              </w:rPr>
              <w:t xml:space="preserve"> ежегодно</w:t>
            </w:r>
            <w:r w:rsidR="009E13F3">
              <w:rPr>
                <w:sz w:val="20"/>
                <w:szCs w:val="20"/>
              </w:rPr>
              <w:t>.</w:t>
            </w: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Мероприятие 1.3</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lastRenderedPageBreak/>
              <w:t>...</w:t>
            </w: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 xml:space="preserve">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636" w:type="dxa"/>
            <w:tcBorders>
              <w:top w:val="single" w:sz="6" w:space="0" w:color="auto"/>
              <w:left w:val="single" w:sz="6" w:space="0" w:color="auto"/>
              <w:bottom w:val="single" w:sz="6" w:space="0" w:color="auto"/>
              <w:right w:val="single" w:sz="6" w:space="0" w:color="auto"/>
            </w:tcBorders>
          </w:tcPr>
          <w:p w:rsidR="00415A5B" w:rsidRDefault="00415A5B" w:rsidP="00A81D45">
            <w:pPr>
              <w:pStyle w:val="ac"/>
              <w:rPr>
                <w:sz w:val="20"/>
                <w:szCs w:val="20"/>
              </w:rPr>
            </w:pPr>
            <w:r>
              <w:rPr>
                <w:sz w:val="20"/>
                <w:szCs w:val="20"/>
              </w:rPr>
              <w:t>Управле</w:t>
            </w:r>
          </w:p>
          <w:p w:rsidR="002C52BE" w:rsidRDefault="00415A5B" w:rsidP="00A81D45">
            <w:pPr>
              <w:pStyle w:val="ac"/>
              <w:rPr>
                <w:sz w:val="20"/>
                <w:szCs w:val="20"/>
              </w:rPr>
            </w:pPr>
            <w:r>
              <w:rPr>
                <w:sz w:val="20"/>
                <w:szCs w:val="20"/>
              </w:rPr>
              <w:t xml:space="preserve">ние </w:t>
            </w:r>
            <w:r w:rsidR="00A81D45" w:rsidRPr="00842A55">
              <w:rPr>
                <w:sz w:val="20"/>
                <w:szCs w:val="20"/>
              </w:rPr>
              <w:t>обра</w:t>
            </w:r>
          </w:p>
          <w:p w:rsidR="002C52BE" w:rsidRDefault="00A81D45" w:rsidP="00A81D45">
            <w:pPr>
              <w:pStyle w:val="ac"/>
              <w:rPr>
                <w:sz w:val="20"/>
                <w:szCs w:val="20"/>
              </w:rPr>
            </w:pPr>
            <w:r w:rsidRPr="00842A55">
              <w:rPr>
                <w:sz w:val="20"/>
                <w:szCs w:val="20"/>
              </w:rPr>
              <w:t>зова</w:t>
            </w:r>
          </w:p>
          <w:p w:rsidR="002C52BE" w:rsidRDefault="00A81D45" w:rsidP="00A81D45">
            <w:pPr>
              <w:pStyle w:val="ac"/>
              <w:rPr>
                <w:sz w:val="20"/>
                <w:szCs w:val="20"/>
              </w:rPr>
            </w:pPr>
            <w:r w:rsidRPr="00842A55">
              <w:rPr>
                <w:sz w:val="20"/>
                <w:szCs w:val="20"/>
              </w:rPr>
              <w:t>ния, рук.</w:t>
            </w:r>
          </w:p>
          <w:p w:rsidR="00A81D45" w:rsidRPr="00842A55" w:rsidRDefault="00A81D45" w:rsidP="00A81D45">
            <w:pPr>
              <w:pStyle w:val="ac"/>
              <w:rPr>
                <w:sz w:val="20"/>
                <w:szCs w:val="20"/>
              </w:rPr>
            </w:pPr>
            <w:r w:rsidRPr="00842A55">
              <w:rPr>
                <w:sz w:val="20"/>
                <w:szCs w:val="20"/>
              </w:rPr>
              <w:t>ОО</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BD00E1">
            <w:pPr>
              <w:pStyle w:val="ac"/>
              <w:rPr>
                <w:sz w:val="20"/>
                <w:szCs w:val="20"/>
              </w:rPr>
            </w:pPr>
            <w:r w:rsidRPr="00842A55">
              <w:rPr>
                <w:sz w:val="20"/>
                <w:szCs w:val="20"/>
              </w:rPr>
              <w:t>Курс ОРКСЭ ведется в ОО района, с целью улучшения</w:t>
            </w:r>
            <w:r w:rsidR="004A6E18">
              <w:rPr>
                <w:sz w:val="20"/>
                <w:szCs w:val="20"/>
              </w:rPr>
              <w:t xml:space="preserve"> качест</w:t>
            </w:r>
            <w:r w:rsidRPr="00842A55">
              <w:rPr>
                <w:sz w:val="20"/>
                <w:szCs w:val="20"/>
              </w:rPr>
              <w:t>ва образо</w:t>
            </w:r>
            <w:r w:rsidR="004A6E18">
              <w:rPr>
                <w:sz w:val="20"/>
                <w:szCs w:val="20"/>
              </w:rPr>
              <w:t>вания обеспе</w:t>
            </w:r>
            <w:r w:rsidRPr="00842A55">
              <w:rPr>
                <w:sz w:val="20"/>
                <w:szCs w:val="20"/>
              </w:rPr>
              <w:t>чен переход на ФГОС НОО (1-4 классы</w:t>
            </w:r>
            <w:r w:rsidR="00415A5B">
              <w:rPr>
                <w:sz w:val="20"/>
                <w:szCs w:val="20"/>
              </w:rPr>
              <w:t>), ФГОС ООО (5-8</w:t>
            </w:r>
            <w:r w:rsidR="004A6E18">
              <w:rPr>
                <w:sz w:val="20"/>
                <w:szCs w:val="20"/>
              </w:rPr>
              <w:t xml:space="preserve"> классы), курсо</w:t>
            </w:r>
            <w:r w:rsidRPr="00842A55">
              <w:rPr>
                <w:sz w:val="20"/>
                <w:szCs w:val="20"/>
              </w:rPr>
              <w:t>вая подготовка учите</w:t>
            </w:r>
            <w:r w:rsidR="003E3ABC">
              <w:rPr>
                <w:sz w:val="20"/>
                <w:szCs w:val="20"/>
              </w:rPr>
              <w:t>лей русского языка, литера</w:t>
            </w:r>
            <w:r w:rsidRPr="00842A55">
              <w:rPr>
                <w:sz w:val="20"/>
                <w:szCs w:val="20"/>
              </w:rPr>
              <w:t>туры, ис</w:t>
            </w:r>
            <w:r w:rsidR="00415A5B">
              <w:rPr>
                <w:sz w:val="20"/>
                <w:szCs w:val="20"/>
              </w:rPr>
              <w:t>тории, ОРКСЭ, проводятся семина</w:t>
            </w:r>
            <w:r w:rsidR="004A6E18">
              <w:rPr>
                <w:sz w:val="20"/>
                <w:szCs w:val="20"/>
              </w:rPr>
              <w:t>ры, заседа</w:t>
            </w:r>
            <w:r w:rsidR="00415A5B">
              <w:rPr>
                <w:sz w:val="20"/>
                <w:szCs w:val="20"/>
              </w:rPr>
              <w:t>ния район</w:t>
            </w:r>
            <w:r w:rsidR="004A6E18">
              <w:rPr>
                <w:sz w:val="20"/>
                <w:szCs w:val="20"/>
              </w:rPr>
              <w:t>ных методических объединений, конкур</w:t>
            </w:r>
            <w:r w:rsidRPr="00842A55">
              <w:rPr>
                <w:sz w:val="20"/>
                <w:szCs w:val="20"/>
              </w:rPr>
              <w:t>сы сочинен</w:t>
            </w:r>
            <w:r w:rsidR="004A6E18">
              <w:rPr>
                <w:sz w:val="20"/>
                <w:szCs w:val="20"/>
              </w:rPr>
              <w:t>ий, воспитательные меро</w:t>
            </w:r>
            <w:r w:rsidRPr="00842A55">
              <w:rPr>
                <w:sz w:val="20"/>
                <w:szCs w:val="20"/>
              </w:rPr>
              <w:t>приятия</w:t>
            </w:r>
            <w:r w:rsidR="00E8602B">
              <w:rPr>
                <w:sz w:val="20"/>
                <w:szCs w:val="20"/>
              </w:rPr>
              <w:t>. С 01</w:t>
            </w:r>
            <w:r w:rsidR="00BD00E1">
              <w:rPr>
                <w:sz w:val="20"/>
                <w:szCs w:val="20"/>
              </w:rPr>
              <w:t xml:space="preserve">.09.2019 г. будут введены в 5-9 классах общеобразовательных организаций </w:t>
            </w:r>
            <w:r w:rsidR="00E8602B">
              <w:rPr>
                <w:sz w:val="20"/>
                <w:szCs w:val="20"/>
              </w:rPr>
              <w:t xml:space="preserve">учебные курсы </w:t>
            </w:r>
            <w:r w:rsidR="00BD00E1">
              <w:rPr>
                <w:sz w:val="20"/>
                <w:szCs w:val="20"/>
              </w:rPr>
              <w:t>«Русский родной язык», «Русская родная литература»</w:t>
            </w:r>
            <w:r w:rsidRPr="00842A55">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Мероприятие 1.4</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Повышение качества и доступности образования для детей с ограниченными возможностями здоровья и детей-инвалидов</w:t>
            </w:r>
          </w:p>
        </w:tc>
        <w:tc>
          <w:tcPr>
            <w:tcW w:w="636" w:type="dxa"/>
            <w:tcBorders>
              <w:top w:val="single" w:sz="6" w:space="0" w:color="auto"/>
              <w:left w:val="single" w:sz="6" w:space="0" w:color="auto"/>
              <w:bottom w:val="single" w:sz="6" w:space="0" w:color="auto"/>
              <w:right w:val="single" w:sz="6" w:space="0" w:color="auto"/>
            </w:tcBorders>
          </w:tcPr>
          <w:p w:rsidR="005645CB" w:rsidRDefault="005645CB" w:rsidP="00A81D45">
            <w:pPr>
              <w:pStyle w:val="ac"/>
              <w:rPr>
                <w:sz w:val="20"/>
                <w:szCs w:val="20"/>
              </w:rPr>
            </w:pPr>
            <w:r>
              <w:rPr>
                <w:sz w:val="20"/>
                <w:szCs w:val="20"/>
              </w:rPr>
              <w:t>Управле</w:t>
            </w:r>
          </w:p>
          <w:p w:rsidR="005645CB" w:rsidRDefault="005645CB" w:rsidP="00A81D45">
            <w:pPr>
              <w:pStyle w:val="ac"/>
              <w:rPr>
                <w:sz w:val="20"/>
                <w:szCs w:val="20"/>
              </w:rPr>
            </w:pPr>
            <w:r>
              <w:rPr>
                <w:sz w:val="20"/>
                <w:szCs w:val="20"/>
              </w:rPr>
              <w:t>ние</w:t>
            </w:r>
          </w:p>
          <w:p w:rsidR="0034787E" w:rsidRDefault="00A81D45" w:rsidP="00A81D45">
            <w:pPr>
              <w:pStyle w:val="ac"/>
              <w:rPr>
                <w:sz w:val="20"/>
                <w:szCs w:val="20"/>
              </w:rPr>
            </w:pPr>
            <w:r w:rsidRPr="00842A55">
              <w:rPr>
                <w:sz w:val="20"/>
                <w:szCs w:val="20"/>
              </w:rPr>
              <w:t>обра</w:t>
            </w:r>
          </w:p>
          <w:p w:rsidR="0034787E" w:rsidRDefault="00A81D45" w:rsidP="00A81D45">
            <w:pPr>
              <w:pStyle w:val="ac"/>
              <w:rPr>
                <w:sz w:val="20"/>
                <w:szCs w:val="20"/>
              </w:rPr>
            </w:pPr>
            <w:r w:rsidRPr="00842A55">
              <w:rPr>
                <w:sz w:val="20"/>
                <w:szCs w:val="20"/>
              </w:rPr>
              <w:t>зова</w:t>
            </w:r>
          </w:p>
          <w:p w:rsidR="00EC6696" w:rsidRDefault="00A81D45" w:rsidP="00A81D45">
            <w:pPr>
              <w:pStyle w:val="ac"/>
              <w:rPr>
                <w:sz w:val="20"/>
                <w:szCs w:val="20"/>
              </w:rPr>
            </w:pPr>
            <w:r w:rsidRPr="00842A55">
              <w:rPr>
                <w:sz w:val="20"/>
                <w:szCs w:val="20"/>
              </w:rPr>
              <w:t>ния, рук.</w:t>
            </w:r>
          </w:p>
          <w:p w:rsidR="00A81D45" w:rsidRPr="00842A55" w:rsidRDefault="00A81D45" w:rsidP="00A81D45">
            <w:pPr>
              <w:pStyle w:val="ac"/>
              <w:rPr>
                <w:sz w:val="20"/>
                <w:szCs w:val="20"/>
              </w:rPr>
            </w:pPr>
            <w:r w:rsidRPr="00842A55">
              <w:rPr>
                <w:sz w:val="20"/>
                <w:szCs w:val="20"/>
              </w:rPr>
              <w:t>ОО</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07464F">
            <w:pPr>
              <w:pStyle w:val="ae"/>
              <w:ind w:right="-2" w:firstLine="567"/>
              <w:jc w:val="both"/>
              <w:rPr>
                <w:sz w:val="20"/>
                <w:szCs w:val="20"/>
                <w:lang w:eastAsia="en-US"/>
              </w:rPr>
            </w:pPr>
            <w:r w:rsidRPr="00842A55">
              <w:rPr>
                <w:sz w:val="20"/>
                <w:szCs w:val="20"/>
                <w:lang w:eastAsia="en-US"/>
              </w:rPr>
              <w:t>- доля ОБОО,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ОБОО сохранится на уровне 26%;</w:t>
            </w:r>
          </w:p>
          <w:p w:rsidR="00A81D45" w:rsidRPr="009311A0" w:rsidRDefault="00A81D45" w:rsidP="009311A0">
            <w:pPr>
              <w:pStyle w:val="ae"/>
              <w:ind w:right="-2" w:firstLine="567"/>
              <w:jc w:val="both"/>
              <w:rPr>
                <w:color w:val="auto"/>
                <w:sz w:val="20"/>
                <w:szCs w:val="20"/>
                <w:lang w:eastAsia="en-US"/>
              </w:rPr>
            </w:pPr>
            <w:r w:rsidRPr="00842A55">
              <w:rPr>
                <w:sz w:val="20"/>
                <w:szCs w:val="20"/>
                <w:lang w:eastAsia="en-US"/>
              </w:rPr>
              <w:t xml:space="preserve">- доля детей-инвалидов, получающих образовательные услуги в форме дистанционного обучения, от общего количества детей-инвалидов, которым это </w:t>
            </w:r>
            <w:r w:rsidRPr="00842A55">
              <w:rPr>
                <w:color w:val="auto"/>
                <w:sz w:val="20"/>
                <w:szCs w:val="20"/>
                <w:lang w:eastAsia="en-US"/>
              </w:rPr>
              <w:t>показано, сохранится на уровне 100%</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e"/>
              <w:ind w:right="-2" w:firstLine="567"/>
              <w:jc w:val="both"/>
              <w:rPr>
                <w:sz w:val="20"/>
                <w:szCs w:val="20"/>
                <w:lang w:eastAsia="en-US"/>
              </w:rPr>
            </w:pPr>
            <w:r w:rsidRPr="00842A55">
              <w:rPr>
                <w:sz w:val="20"/>
                <w:szCs w:val="20"/>
                <w:lang w:eastAsia="en-US"/>
              </w:rPr>
              <w:t>- доля ОБОО,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ОБОО -23%;</w:t>
            </w:r>
          </w:p>
          <w:p w:rsidR="00C73B86" w:rsidRDefault="00C73B86" w:rsidP="00EC6875">
            <w:pPr>
              <w:pStyle w:val="ae"/>
              <w:ind w:right="-2"/>
              <w:jc w:val="both"/>
              <w:rPr>
                <w:sz w:val="20"/>
                <w:szCs w:val="20"/>
                <w:lang w:eastAsia="en-US"/>
              </w:rPr>
            </w:pPr>
          </w:p>
          <w:p w:rsidR="00A81D45" w:rsidRPr="00842A55" w:rsidRDefault="00A81D45" w:rsidP="00EC6875">
            <w:pPr>
              <w:pStyle w:val="ae"/>
              <w:ind w:right="-2"/>
              <w:jc w:val="both"/>
              <w:rPr>
                <w:color w:val="auto"/>
                <w:sz w:val="20"/>
                <w:szCs w:val="20"/>
                <w:lang w:eastAsia="en-US"/>
              </w:rPr>
            </w:pPr>
            <w:r w:rsidRPr="00842A55">
              <w:rPr>
                <w:sz w:val="20"/>
                <w:szCs w:val="20"/>
                <w:lang w:eastAsia="en-US"/>
              </w:rPr>
              <w:t xml:space="preserve">- доля детей-инвалидов, получающих образовательные услуги в форме дистанционного обучения, от общего количества детей-инвалидов, которым это </w:t>
            </w:r>
            <w:r w:rsidRPr="00842A55">
              <w:rPr>
                <w:color w:val="auto"/>
                <w:sz w:val="20"/>
                <w:szCs w:val="20"/>
                <w:lang w:eastAsia="en-US"/>
              </w:rPr>
              <w:t>п</w:t>
            </w:r>
            <w:r w:rsidR="001C21C0">
              <w:rPr>
                <w:color w:val="auto"/>
                <w:sz w:val="20"/>
                <w:szCs w:val="20"/>
                <w:lang w:eastAsia="en-US"/>
              </w:rPr>
              <w:t>оказано</w:t>
            </w:r>
            <w:r w:rsidRPr="00842A55">
              <w:rPr>
                <w:color w:val="auto"/>
                <w:sz w:val="20"/>
                <w:szCs w:val="20"/>
                <w:lang w:eastAsia="en-US"/>
              </w:rPr>
              <w:t xml:space="preserve"> -</w:t>
            </w:r>
            <w:r w:rsidRPr="001C21C0">
              <w:rPr>
                <w:color w:val="auto"/>
                <w:sz w:val="20"/>
                <w:szCs w:val="20"/>
                <w:lang w:eastAsia="en-US"/>
              </w:rPr>
              <w:t>100%</w:t>
            </w:r>
          </w:p>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703032" w:rsidP="00703032">
            <w:pPr>
              <w:pStyle w:val="ac"/>
              <w:rPr>
                <w:sz w:val="20"/>
                <w:szCs w:val="20"/>
              </w:rPr>
            </w:pPr>
            <w:r>
              <w:rPr>
                <w:sz w:val="20"/>
                <w:szCs w:val="20"/>
              </w:rPr>
              <w:t>В 2019</w:t>
            </w:r>
            <w:r w:rsidR="00D5739F">
              <w:rPr>
                <w:sz w:val="20"/>
                <w:szCs w:val="20"/>
              </w:rPr>
              <w:t xml:space="preserve"> году</w:t>
            </w:r>
            <w:r w:rsidR="008962F6">
              <w:rPr>
                <w:sz w:val="20"/>
                <w:szCs w:val="20"/>
              </w:rPr>
              <w:t xml:space="preserve"> процент общеобразовательных организаций, в которых создана безбарьерная среда остался прежним – 23 %, а процент дошкольных образовательных организаций</w:t>
            </w:r>
            <w:r w:rsidR="006E383B">
              <w:rPr>
                <w:sz w:val="20"/>
                <w:szCs w:val="20"/>
              </w:rPr>
              <w:t xml:space="preserve">, в которых создана безбарьерная среда, </w:t>
            </w:r>
            <w:r>
              <w:rPr>
                <w:sz w:val="20"/>
                <w:szCs w:val="20"/>
              </w:rPr>
              <w:t xml:space="preserve">- </w:t>
            </w:r>
            <w:r w:rsidR="006E383B">
              <w:rPr>
                <w:sz w:val="20"/>
                <w:szCs w:val="20"/>
              </w:rPr>
              <w:t xml:space="preserve">5,8 </w:t>
            </w:r>
            <w:r w:rsidR="00910F77">
              <w:rPr>
                <w:sz w:val="20"/>
                <w:szCs w:val="20"/>
              </w:rPr>
              <w:t>%</w:t>
            </w:r>
            <w:r w:rsidR="0000481D">
              <w:rPr>
                <w:sz w:val="20"/>
                <w:szCs w:val="20"/>
              </w:rPr>
              <w:t>.</w:t>
            </w: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Мероприятие 1.5</w:t>
            </w:r>
          </w:p>
        </w:tc>
        <w:tc>
          <w:tcPr>
            <w:tcW w:w="63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Создание механизмов мотивации педагогов к повышению качества работы и непрерывному профессиональному развитию</w:t>
            </w:r>
          </w:p>
        </w:tc>
        <w:tc>
          <w:tcPr>
            <w:tcW w:w="636" w:type="dxa"/>
            <w:tcBorders>
              <w:top w:val="single" w:sz="6" w:space="0" w:color="auto"/>
              <w:left w:val="single" w:sz="6" w:space="0" w:color="auto"/>
              <w:bottom w:val="single" w:sz="6" w:space="0" w:color="auto"/>
              <w:right w:val="single" w:sz="6" w:space="0" w:color="auto"/>
            </w:tcBorders>
          </w:tcPr>
          <w:p w:rsidR="00910F77" w:rsidRDefault="00910F77" w:rsidP="00A81D45">
            <w:pPr>
              <w:pStyle w:val="ac"/>
              <w:rPr>
                <w:sz w:val="20"/>
                <w:szCs w:val="20"/>
              </w:rPr>
            </w:pPr>
            <w:r>
              <w:rPr>
                <w:sz w:val="20"/>
                <w:szCs w:val="20"/>
              </w:rPr>
              <w:t>Управле</w:t>
            </w:r>
          </w:p>
          <w:p w:rsidR="00910F77" w:rsidRDefault="00910F77" w:rsidP="00A81D45">
            <w:pPr>
              <w:pStyle w:val="ac"/>
              <w:rPr>
                <w:sz w:val="20"/>
                <w:szCs w:val="20"/>
              </w:rPr>
            </w:pPr>
            <w:r>
              <w:rPr>
                <w:sz w:val="20"/>
                <w:szCs w:val="20"/>
              </w:rPr>
              <w:t xml:space="preserve">ние </w:t>
            </w:r>
            <w:r w:rsidR="00A81D45" w:rsidRPr="00842A55">
              <w:rPr>
                <w:sz w:val="20"/>
                <w:szCs w:val="20"/>
              </w:rPr>
              <w:t>обра</w:t>
            </w:r>
          </w:p>
          <w:p w:rsidR="00910F77"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5B5277" w:rsidP="00A81D45">
            <w:pPr>
              <w:pStyle w:val="ac"/>
              <w:rPr>
                <w:sz w:val="20"/>
                <w:szCs w:val="20"/>
              </w:rPr>
            </w:pPr>
            <w:r>
              <w:rPr>
                <w:sz w:val="20"/>
                <w:szCs w:val="20"/>
              </w:rPr>
              <w:t>Заключение эффективного контракта – 100%</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color w:val="000000" w:themeColor="text1"/>
                <w:sz w:val="20"/>
                <w:szCs w:val="20"/>
              </w:rPr>
            </w:pPr>
            <w:r w:rsidRPr="00842A55">
              <w:rPr>
                <w:color w:val="000000" w:themeColor="text1"/>
                <w:sz w:val="20"/>
                <w:szCs w:val="20"/>
              </w:rPr>
              <w:t xml:space="preserve">Заключение эффективного контракта – 100 %, аттестация -  </w:t>
            </w:r>
            <w:r w:rsidR="00910F77">
              <w:rPr>
                <w:color w:val="000000" w:themeColor="text1"/>
                <w:sz w:val="20"/>
                <w:szCs w:val="20"/>
              </w:rPr>
              <w:t xml:space="preserve"> </w:t>
            </w:r>
            <w:r w:rsidR="00E725EE">
              <w:rPr>
                <w:color w:val="000000" w:themeColor="text1"/>
                <w:sz w:val="20"/>
                <w:szCs w:val="20"/>
              </w:rPr>
              <w:t xml:space="preserve">100 </w:t>
            </w:r>
            <w:r w:rsidRPr="00E725EE">
              <w:rPr>
                <w:sz w:val="20"/>
                <w:szCs w:val="20"/>
              </w:rPr>
              <w:t>%</w:t>
            </w:r>
            <w:r w:rsidR="00E725EE">
              <w:rPr>
                <w:sz w:val="20"/>
                <w:szCs w:val="20"/>
              </w:rPr>
              <w:t xml:space="preserve"> от подлежащих атестации педработников</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E40348" w:rsidP="00A81D4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w:t>
            </w:r>
            <w:r w:rsidR="00A81D45" w:rsidRPr="00842A55">
              <w:rPr>
                <w:rFonts w:ascii="Times New Roman" w:hAnsi="Times New Roman"/>
                <w:sz w:val="20"/>
                <w:szCs w:val="20"/>
              </w:rPr>
              <w:t>7.Обеспечение деятельности образовательных организаций, подведомственных Управлению образования администрации Володарского муниципального района, на основе муниципальных заданий</w:t>
            </w:r>
          </w:p>
        </w:tc>
        <w:tc>
          <w:tcPr>
            <w:tcW w:w="636" w:type="dxa"/>
            <w:tcBorders>
              <w:top w:val="single" w:sz="6" w:space="0" w:color="auto"/>
              <w:left w:val="single" w:sz="6" w:space="0" w:color="auto"/>
              <w:bottom w:val="single" w:sz="6" w:space="0" w:color="auto"/>
              <w:right w:val="single" w:sz="6" w:space="0" w:color="auto"/>
            </w:tcBorders>
          </w:tcPr>
          <w:p w:rsidR="005358B0" w:rsidRDefault="005358B0" w:rsidP="00A81D45">
            <w:pPr>
              <w:pStyle w:val="ac"/>
              <w:rPr>
                <w:sz w:val="20"/>
                <w:szCs w:val="20"/>
              </w:rPr>
            </w:pPr>
            <w:r>
              <w:rPr>
                <w:sz w:val="20"/>
                <w:szCs w:val="20"/>
              </w:rPr>
              <w:t>Управле</w:t>
            </w:r>
          </w:p>
          <w:p w:rsidR="00986302" w:rsidRDefault="005358B0" w:rsidP="00A81D45">
            <w:pPr>
              <w:pStyle w:val="ac"/>
              <w:rPr>
                <w:sz w:val="20"/>
                <w:szCs w:val="20"/>
              </w:rPr>
            </w:pPr>
            <w:r>
              <w:rPr>
                <w:sz w:val="20"/>
                <w:szCs w:val="20"/>
              </w:rPr>
              <w:t xml:space="preserve">ние </w:t>
            </w:r>
            <w:r w:rsidR="00A81D45" w:rsidRPr="00842A55">
              <w:rPr>
                <w:sz w:val="20"/>
                <w:szCs w:val="20"/>
              </w:rPr>
              <w:t>обра</w:t>
            </w:r>
          </w:p>
          <w:p w:rsidR="00986302"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Обеспечено – 100%</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Обеспечено- 100%</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E40348" w:rsidP="00A81D4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w:t>
            </w:r>
            <w:r w:rsidR="00A81D45" w:rsidRPr="00842A55">
              <w:rPr>
                <w:rFonts w:ascii="Times New Roman" w:hAnsi="Times New Roman"/>
                <w:sz w:val="20"/>
                <w:szCs w:val="20"/>
              </w:rPr>
              <w:t>8. Обеспечение перехода на федеральный государственный образовательный стандарт дошкольного общего образования</w:t>
            </w:r>
          </w:p>
        </w:tc>
        <w:tc>
          <w:tcPr>
            <w:tcW w:w="636" w:type="dxa"/>
            <w:tcBorders>
              <w:top w:val="single" w:sz="6" w:space="0" w:color="auto"/>
              <w:left w:val="single" w:sz="6" w:space="0" w:color="auto"/>
              <w:bottom w:val="single" w:sz="6" w:space="0" w:color="auto"/>
              <w:right w:val="single" w:sz="6" w:space="0" w:color="auto"/>
            </w:tcBorders>
          </w:tcPr>
          <w:p w:rsidR="005358B0" w:rsidRDefault="005358B0" w:rsidP="00A81D45">
            <w:pPr>
              <w:pStyle w:val="ac"/>
              <w:rPr>
                <w:sz w:val="20"/>
                <w:szCs w:val="20"/>
              </w:rPr>
            </w:pPr>
            <w:r>
              <w:rPr>
                <w:sz w:val="20"/>
                <w:szCs w:val="20"/>
              </w:rPr>
              <w:t>Управле</w:t>
            </w:r>
          </w:p>
          <w:p w:rsidR="00986302" w:rsidRDefault="005358B0" w:rsidP="00A81D45">
            <w:pPr>
              <w:pStyle w:val="ac"/>
              <w:rPr>
                <w:sz w:val="20"/>
                <w:szCs w:val="20"/>
              </w:rPr>
            </w:pPr>
            <w:r>
              <w:rPr>
                <w:sz w:val="20"/>
                <w:szCs w:val="20"/>
              </w:rPr>
              <w:t xml:space="preserve">ние </w:t>
            </w:r>
            <w:r w:rsidR="00A81D45" w:rsidRPr="00842A55">
              <w:rPr>
                <w:sz w:val="20"/>
                <w:szCs w:val="20"/>
              </w:rPr>
              <w:t>обра</w:t>
            </w:r>
          </w:p>
          <w:p w:rsidR="00986302"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Обеспечено</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r w:rsidRPr="00842A55">
              <w:rPr>
                <w:sz w:val="20"/>
                <w:szCs w:val="20"/>
              </w:rPr>
              <w:t>Обеспечено</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E40348" w:rsidP="00A81D4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Мероприятие 1.9. </w:t>
            </w:r>
            <w:r w:rsidR="00A81D45" w:rsidRPr="00842A55">
              <w:rPr>
                <w:rFonts w:ascii="Times New Roman" w:hAnsi="Times New Roman"/>
                <w:sz w:val="20"/>
                <w:szCs w:val="20"/>
              </w:rPr>
              <w:t>Подготовка и проведение государственной итоговой аттестации обучающихся:</w:t>
            </w:r>
          </w:p>
          <w:p w:rsidR="00A81D45" w:rsidRPr="00842A55" w:rsidRDefault="00A81D45" w:rsidP="00A81D45">
            <w:pPr>
              <w:autoSpaceDE w:val="0"/>
              <w:autoSpaceDN w:val="0"/>
              <w:adjustRightInd w:val="0"/>
              <w:spacing w:after="0" w:line="240" w:lineRule="auto"/>
              <w:jc w:val="both"/>
              <w:rPr>
                <w:rFonts w:ascii="Times New Roman" w:hAnsi="Times New Roman"/>
                <w:sz w:val="20"/>
                <w:szCs w:val="20"/>
              </w:rPr>
            </w:pPr>
            <w:r w:rsidRPr="00842A55">
              <w:rPr>
                <w:rFonts w:ascii="Times New Roman" w:hAnsi="Times New Roman"/>
                <w:sz w:val="20"/>
                <w:szCs w:val="20"/>
              </w:rPr>
              <w:t>- организация и проведение ГИА (приобретение канцтоваров, организация питьевого режима обучающихся, ГСМ)</w:t>
            </w:r>
          </w:p>
        </w:tc>
        <w:tc>
          <w:tcPr>
            <w:tcW w:w="636" w:type="dxa"/>
            <w:tcBorders>
              <w:top w:val="single" w:sz="6" w:space="0" w:color="auto"/>
              <w:left w:val="single" w:sz="6" w:space="0" w:color="auto"/>
              <w:bottom w:val="single" w:sz="6" w:space="0" w:color="auto"/>
              <w:right w:val="single" w:sz="6" w:space="0" w:color="auto"/>
            </w:tcBorders>
          </w:tcPr>
          <w:p w:rsidR="00B47A28" w:rsidRDefault="00B47A28" w:rsidP="00A81D45">
            <w:pPr>
              <w:pStyle w:val="ac"/>
              <w:rPr>
                <w:sz w:val="20"/>
                <w:szCs w:val="20"/>
              </w:rPr>
            </w:pPr>
            <w:r>
              <w:rPr>
                <w:sz w:val="20"/>
                <w:szCs w:val="20"/>
              </w:rPr>
              <w:t>Управле</w:t>
            </w:r>
          </w:p>
          <w:p w:rsidR="00986302" w:rsidRDefault="00B47A28" w:rsidP="00A81D45">
            <w:pPr>
              <w:pStyle w:val="ac"/>
              <w:rPr>
                <w:sz w:val="20"/>
                <w:szCs w:val="20"/>
              </w:rPr>
            </w:pPr>
            <w:r>
              <w:rPr>
                <w:sz w:val="20"/>
                <w:szCs w:val="20"/>
              </w:rPr>
              <w:t xml:space="preserve">ние </w:t>
            </w:r>
            <w:r w:rsidR="00A81D45" w:rsidRPr="00842A55">
              <w:rPr>
                <w:sz w:val="20"/>
                <w:szCs w:val="20"/>
              </w:rPr>
              <w:t>обра</w:t>
            </w:r>
          </w:p>
          <w:p w:rsidR="00986302"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07464F">
            <w:pPr>
              <w:pStyle w:val="ae"/>
              <w:ind w:right="-2" w:firstLine="567"/>
              <w:jc w:val="both"/>
              <w:rPr>
                <w:sz w:val="20"/>
                <w:szCs w:val="20"/>
                <w:lang w:eastAsia="en-US"/>
              </w:rPr>
            </w:pPr>
            <w:r w:rsidRPr="00842A55">
              <w:rPr>
                <w:sz w:val="20"/>
                <w:szCs w:val="20"/>
                <w:lang w:eastAsia="en-US"/>
              </w:rPr>
              <w:t xml:space="preserve">- соотношение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w:t>
            </w:r>
            <w:r w:rsidR="00FD42DB">
              <w:rPr>
                <w:color w:val="auto"/>
                <w:sz w:val="20"/>
                <w:szCs w:val="20"/>
                <w:lang w:eastAsia="en-US"/>
              </w:rPr>
              <w:t>уменьшится до 1,39 (к 2020 – до 1,36)</w:t>
            </w:r>
          </w:p>
        </w:tc>
        <w:tc>
          <w:tcPr>
            <w:tcW w:w="2410" w:type="dxa"/>
            <w:tcBorders>
              <w:top w:val="single" w:sz="6" w:space="0" w:color="auto"/>
              <w:left w:val="single" w:sz="6" w:space="0" w:color="auto"/>
              <w:bottom w:val="single" w:sz="6" w:space="0" w:color="auto"/>
              <w:right w:val="single" w:sz="6" w:space="0" w:color="auto"/>
            </w:tcBorders>
          </w:tcPr>
          <w:p w:rsidR="00A81D45" w:rsidRPr="00EC6875" w:rsidRDefault="00A81D45" w:rsidP="00EC6875">
            <w:pPr>
              <w:pStyle w:val="ae"/>
              <w:ind w:right="-2" w:firstLine="567"/>
              <w:jc w:val="both"/>
              <w:rPr>
                <w:color w:val="000000" w:themeColor="text1"/>
                <w:sz w:val="20"/>
                <w:szCs w:val="20"/>
                <w:lang w:eastAsia="en-US"/>
              </w:rPr>
            </w:pPr>
            <w:r w:rsidRPr="00842A55">
              <w:rPr>
                <w:sz w:val="20"/>
                <w:szCs w:val="20"/>
                <w:lang w:eastAsia="en-US"/>
              </w:rPr>
              <w:t xml:space="preserve">- соотношение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w:t>
            </w:r>
            <w:r w:rsidR="00986302">
              <w:rPr>
                <w:color w:val="000000" w:themeColor="text1"/>
                <w:sz w:val="20"/>
                <w:szCs w:val="20"/>
                <w:lang w:eastAsia="en-US"/>
              </w:rPr>
              <w:t>уменьшилось до</w:t>
            </w:r>
            <w:r w:rsidR="00986302" w:rsidRPr="00CE5A37">
              <w:rPr>
                <w:color w:val="auto"/>
                <w:sz w:val="20"/>
                <w:szCs w:val="20"/>
                <w:lang w:eastAsia="en-US"/>
              </w:rPr>
              <w:t xml:space="preserve"> </w:t>
            </w:r>
            <w:r w:rsidR="001F5A43" w:rsidRPr="001F5A43">
              <w:rPr>
                <w:color w:val="auto"/>
                <w:sz w:val="20"/>
                <w:szCs w:val="20"/>
                <w:lang w:eastAsia="en-US"/>
              </w:rPr>
              <w:t xml:space="preserve">1,3 </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510888" w:rsidP="00A81D45">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1.10.</w:t>
            </w:r>
            <w:r w:rsidR="00A81D45" w:rsidRPr="00842A55">
              <w:rPr>
                <w:rFonts w:ascii="Times New Roman" w:hAnsi="Times New Roman"/>
                <w:sz w:val="20"/>
                <w:szCs w:val="20"/>
              </w:rPr>
              <w:t>Поощрение за лучшую подготовку учреждения к новому учебному году</w:t>
            </w:r>
          </w:p>
        </w:tc>
        <w:tc>
          <w:tcPr>
            <w:tcW w:w="636" w:type="dxa"/>
            <w:tcBorders>
              <w:top w:val="single" w:sz="6" w:space="0" w:color="auto"/>
              <w:left w:val="single" w:sz="6" w:space="0" w:color="auto"/>
              <w:bottom w:val="single" w:sz="6" w:space="0" w:color="auto"/>
              <w:right w:val="single" w:sz="6" w:space="0" w:color="auto"/>
            </w:tcBorders>
          </w:tcPr>
          <w:p w:rsidR="00B47A28" w:rsidRDefault="00B47A28" w:rsidP="00A81D45">
            <w:pPr>
              <w:pStyle w:val="ac"/>
              <w:rPr>
                <w:sz w:val="20"/>
                <w:szCs w:val="20"/>
              </w:rPr>
            </w:pPr>
            <w:r>
              <w:rPr>
                <w:sz w:val="20"/>
                <w:szCs w:val="20"/>
              </w:rPr>
              <w:t>Управле</w:t>
            </w:r>
          </w:p>
          <w:p w:rsidR="00986302" w:rsidRDefault="00B47A28" w:rsidP="00A81D45">
            <w:pPr>
              <w:pStyle w:val="ac"/>
              <w:rPr>
                <w:sz w:val="20"/>
                <w:szCs w:val="20"/>
              </w:rPr>
            </w:pPr>
            <w:r>
              <w:rPr>
                <w:sz w:val="20"/>
                <w:szCs w:val="20"/>
              </w:rPr>
              <w:t xml:space="preserve">ние </w:t>
            </w:r>
            <w:r w:rsidR="00A81D45" w:rsidRPr="00842A55">
              <w:rPr>
                <w:sz w:val="20"/>
                <w:szCs w:val="20"/>
              </w:rPr>
              <w:t>обра</w:t>
            </w:r>
          </w:p>
          <w:p w:rsidR="00986302"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CE5A37" w:rsidP="00A81D45">
            <w:pPr>
              <w:pStyle w:val="ac"/>
              <w:rPr>
                <w:sz w:val="20"/>
                <w:szCs w:val="20"/>
              </w:rPr>
            </w:pPr>
            <w:r>
              <w:rPr>
                <w:sz w:val="20"/>
                <w:szCs w:val="20"/>
              </w:rPr>
              <w:t>Обеспечено по итогам конкур</w:t>
            </w:r>
            <w:r w:rsidR="00A81D45" w:rsidRPr="00842A55">
              <w:rPr>
                <w:sz w:val="20"/>
                <w:szCs w:val="20"/>
              </w:rPr>
              <w:t>са на лучшую подготовку ОО к новому учебному году</w:t>
            </w: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r w:rsidR="00EC6875" w:rsidRPr="00267D37"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510888" w:rsidP="00A81D45">
            <w:pPr>
              <w:pStyle w:val="ac"/>
              <w:rPr>
                <w:sz w:val="20"/>
                <w:szCs w:val="20"/>
              </w:rPr>
            </w:pPr>
            <w:r>
              <w:rPr>
                <w:sz w:val="20"/>
                <w:szCs w:val="20"/>
              </w:rPr>
              <w:t>Мероприятие 1.11</w:t>
            </w:r>
            <w:r w:rsidR="00A81D45" w:rsidRPr="00842A55">
              <w:rPr>
                <w:sz w:val="20"/>
                <w:szCs w:val="20"/>
              </w:rPr>
              <w:t>Сохранение здоровья обучающихся и воспитанников через использование здоровьесберегающих технологий в воспитательно-образовательном процессе</w:t>
            </w:r>
          </w:p>
        </w:tc>
        <w:tc>
          <w:tcPr>
            <w:tcW w:w="636" w:type="dxa"/>
            <w:tcBorders>
              <w:top w:val="single" w:sz="6" w:space="0" w:color="auto"/>
              <w:left w:val="single" w:sz="6" w:space="0" w:color="auto"/>
              <w:bottom w:val="single" w:sz="6" w:space="0" w:color="auto"/>
              <w:right w:val="single" w:sz="6" w:space="0" w:color="auto"/>
            </w:tcBorders>
          </w:tcPr>
          <w:p w:rsidR="00B47A28" w:rsidRDefault="00B47A28" w:rsidP="00A81D45">
            <w:pPr>
              <w:pStyle w:val="ac"/>
              <w:rPr>
                <w:sz w:val="20"/>
                <w:szCs w:val="20"/>
              </w:rPr>
            </w:pPr>
            <w:r>
              <w:rPr>
                <w:sz w:val="20"/>
                <w:szCs w:val="20"/>
              </w:rPr>
              <w:t>Управле</w:t>
            </w:r>
          </w:p>
          <w:p w:rsidR="00B47A28" w:rsidRDefault="00B47A28" w:rsidP="00A81D45">
            <w:pPr>
              <w:pStyle w:val="ac"/>
              <w:rPr>
                <w:sz w:val="20"/>
                <w:szCs w:val="20"/>
              </w:rPr>
            </w:pPr>
            <w:r>
              <w:rPr>
                <w:sz w:val="20"/>
                <w:szCs w:val="20"/>
              </w:rPr>
              <w:t xml:space="preserve">ние </w:t>
            </w:r>
            <w:r w:rsidR="00A81D45" w:rsidRPr="00842A55">
              <w:rPr>
                <w:sz w:val="20"/>
                <w:szCs w:val="20"/>
              </w:rPr>
              <w:t>обра</w:t>
            </w:r>
          </w:p>
          <w:p w:rsidR="00B47A28"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A81D45" w:rsidRDefault="00A81D45" w:rsidP="00A81D45">
            <w:pPr>
              <w:pStyle w:val="ae"/>
              <w:ind w:right="-2" w:firstLine="567"/>
              <w:jc w:val="both"/>
              <w:rPr>
                <w:color w:val="000000" w:themeColor="text1"/>
                <w:sz w:val="20"/>
                <w:szCs w:val="20"/>
                <w:lang w:eastAsia="en-US"/>
              </w:rPr>
            </w:pPr>
            <w:r w:rsidRPr="00842A55">
              <w:rPr>
                <w:color w:val="000000" w:themeColor="text1"/>
                <w:sz w:val="20"/>
                <w:szCs w:val="20"/>
                <w:lang w:eastAsia="en-US"/>
              </w:rPr>
              <w:t>- охват учащихся горячим питанием повысится до 90%;</w:t>
            </w:r>
          </w:p>
          <w:p w:rsidR="00FA2137" w:rsidRDefault="00FA2137" w:rsidP="00A81D45">
            <w:pPr>
              <w:pStyle w:val="ae"/>
              <w:ind w:right="-2" w:firstLine="567"/>
              <w:jc w:val="both"/>
              <w:rPr>
                <w:color w:val="000000" w:themeColor="text1"/>
                <w:sz w:val="20"/>
                <w:szCs w:val="20"/>
                <w:lang w:eastAsia="en-US"/>
              </w:rPr>
            </w:pPr>
          </w:p>
          <w:p w:rsidR="00FA2137" w:rsidRDefault="00FA2137" w:rsidP="00A81D45">
            <w:pPr>
              <w:pStyle w:val="ae"/>
              <w:ind w:right="-2" w:firstLine="567"/>
              <w:jc w:val="both"/>
              <w:rPr>
                <w:color w:val="000000" w:themeColor="text1"/>
                <w:sz w:val="20"/>
                <w:szCs w:val="20"/>
                <w:lang w:eastAsia="en-US"/>
              </w:rPr>
            </w:pPr>
          </w:p>
          <w:p w:rsidR="00FA2137" w:rsidRPr="00842A55" w:rsidRDefault="00FA2137" w:rsidP="00A81D45">
            <w:pPr>
              <w:pStyle w:val="ae"/>
              <w:ind w:right="-2" w:firstLine="567"/>
              <w:jc w:val="both"/>
              <w:rPr>
                <w:color w:val="000000" w:themeColor="text1"/>
                <w:sz w:val="20"/>
                <w:szCs w:val="20"/>
                <w:lang w:eastAsia="en-US"/>
              </w:rPr>
            </w:pPr>
          </w:p>
          <w:p w:rsidR="00A81D45" w:rsidRPr="00842A55" w:rsidRDefault="00A81D45" w:rsidP="00A81D45">
            <w:pPr>
              <w:pStyle w:val="ae"/>
              <w:ind w:right="-2" w:firstLine="567"/>
              <w:jc w:val="both"/>
              <w:rPr>
                <w:color w:val="000000" w:themeColor="text1"/>
                <w:sz w:val="20"/>
                <w:szCs w:val="20"/>
                <w:lang w:eastAsia="en-US"/>
              </w:rPr>
            </w:pPr>
            <w:r w:rsidRPr="00842A55">
              <w:rPr>
                <w:color w:val="000000" w:themeColor="text1"/>
                <w:sz w:val="20"/>
                <w:szCs w:val="20"/>
                <w:lang w:eastAsia="en-US"/>
              </w:rPr>
              <w:t>- снижение случаев детского травматизма во время учебно – воспита</w:t>
            </w:r>
          </w:p>
          <w:p w:rsidR="00A81D45" w:rsidRPr="00842A55" w:rsidRDefault="00A81D45" w:rsidP="00106D20">
            <w:pPr>
              <w:pStyle w:val="ae"/>
              <w:ind w:right="-2"/>
              <w:jc w:val="both"/>
              <w:rPr>
                <w:color w:val="000000" w:themeColor="text1"/>
                <w:sz w:val="20"/>
                <w:szCs w:val="20"/>
                <w:lang w:eastAsia="en-US"/>
              </w:rPr>
            </w:pPr>
            <w:r w:rsidRPr="00842A55">
              <w:rPr>
                <w:color w:val="000000" w:themeColor="text1"/>
                <w:sz w:val="20"/>
                <w:szCs w:val="20"/>
                <w:lang w:eastAsia="en-US"/>
              </w:rPr>
              <w:t>тельного процесса</w:t>
            </w:r>
            <w:r w:rsidR="004364AE">
              <w:rPr>
                <w:color w:val="000000" w:themeColor="text1"/>
                <w:sz w:val="20"/>
                <w:szCs w:val="20"/>
                <w:lang w:eastAsia="en-US"/>
              </w:rPr>
              <w:t xml:space="preserve"> на 30%</w:t>
            </w:r>
          </w:p>
        </w:tc>
        <w:tc>
          <w:tcPr>
            <w:tcW w:w="2410"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e"/>
              <w:ind w:right="-2" w:firstLine="567"/>
              <w:jc w:val="both"/>
              <w:rPr>
                <w:color w:val="000000" w:themeColor="text1"/>
                <w:sz w:val="20"/>
                <w:szCs w:val="20"/>
                <w:lang w:eastAsia="en-US"/>
              </w:rPr>
            </w:pPr>
            <w:r w:rsidRPr="00842A55">
              <w:rPr>
                <w:color w:val="000000" w:themeColor="text1"/>
                <w:sz w:val="20"/>
                <w:szCs w:val="20"/>
                <w:lang w:eastAsia="en-US"/>
              </w:rPr>
              <w:t>- охват учащихся горячим пита</w:t>
            </w:r>
          </w:p>
          <w:p w:rsidR="00A81D45" w:rsidRDefault="00A81D45" w:rsidP="00A81D45">
            <w:pPr>
              <w:pStyle w:val="ae"/>
              <w:ind w:right="-2"/>
              <w:jc w:val="both"/>
              <w:rPr>
                <w:color w:val="000000" w:themeColor="text1"/>
                <w:sz w:val="20"/>
                <w:szCs w:val="20"/>
                <w:lang w:eastAsia="en-US"/>
              </w:rPr>
            </w:pPr>
            <w:r w:rsidRPr="00842A55">
              <w:rPr>
                <w:color w:val="000000" w:themeColor="text1"/>
                <w:sz w:val="20"/>
                <w:szCs w:val="20"/>
                <w:lang w:eastAsia="en-US"/>
              </w:rPr>
              <w:t>нием -</w:t>
            </w:r>
            <w:r w:rsidR="00E747D5">
              <w:rPr>
                <w:color w:val="000000" w:themeColor="text1"/>
                <w:sz w:val="20"/>
                <w:szCs w:val="20"/>
                <w:lang w:eastAsia="en-US"/>
              </w:rPr>
              <w:t xml:space="preserve"> </w:t>
            </w:r>
            <w:r w:rsidR="00D719A8">
              <w:rPr>
                <w:color w:val="000000" w:themeColor="text1"/>
                <w:sz w:val="20"/>
                <w:szCs w:val="20"/>
                <w:lang w:eastAsia="en-US"/>
              </w:rPr>
              <w:t>75</w:t>
            </w:r>
            <w:r w:rsidRPr="00842A55">
              <w:rPr>
                <w:color w:val="000000" w:themeColor="text1"/>
                <w:sz w:val="20"/>
                <w:szCs w:val="20"/>
                <w:lang w:eastAsia="en-US"/>
              </w:rPr>
              <w:t>%;</w:t>
            </w:r>
          </w:p>
          <w:p w:rsidR="00267D37" w:rsidRPr="00842A55" w:rsidRDefault="00267D37" w:rsidP="00A81D45">
            <w:pPr>
              <w:pStyle w:val="ae"/>
              <w:ind w:right="-2"/>
              <w:jc w:val="both"/>
              <w:rPr>
                <w:color w:val="000000" w:themeColor="text1"/>
                <w:sz w:val="20"/>
                <w:szCs w:val="20"/>
                <w:lang w:eastAsia="en-US"/>
              </w:rPr>
            </w:pPr>
          </w:p>
          <w:p w:rsidR="00C86B0B" w:rsidRDefault="00C86B0B" w:rsidP="00A81D45">
            <w:pPr>
              <w:pStyle w:val="ae"/>
              <w:ind w:right="-2"/>
              <w:jc w:val="both"/>
              <w:rPr>
                <w:color w:val="000000" w:themeColor="text1"/>
                <w:sz w:val="20"/>
                <w:szCs w:val="20"/>
                <w:lang w:eastAsia="en-US"/>
              </w:rPr>
            </w:pPr>
          </w:p>
          <w:p w:rsidR="00FA2137" w:rsidRDefault="00FA2137" w:rsidP="00A81D45">
            <w:pPr>
              <w:pStyle w:val="ae"/>
              <w:ind w:right="-2"/>
              <w:jc w:val="both"/>
              <w:rPr>
                <w:color w:val="000000" w:themeColor="text1"/>
                <w:sz w:val="20"/>
                <w:szCs w:val="20"/>
                <w:lang w:eastAsia="en-US"/>
              </w:rPr>
            </w:pPr>
          </w:p>
          <w:p w:rsidR="00A81D45" w:rsidRPr="00842A55" w:rsidRDefault="00944B46" w:rsidP="00A81D45">
            <w:pPr>
              <w:pStyle w:val="ae"/>
              <w:ind w:right="-2"/>
              <w:jc w:val="both"/>
              <w:rPr>
                <w:color w:val="000000" w:themeColor="text1"/>
                <w:sz w:val="20"/>
                <w:szCs w:val="20"/>
                <w:lang w:eastAsia="en-US"/>
              </w:rPr>
            </w:pPr>
            <w:r>
              <w:rPr>
                <w:color w:val="000000" w:themeColor="text1"/>
                <w:sz w:val="20"/>
                <w:szCs w:val="20"/>
                <w:lang w:eastAsia="en-US"/>
              </w:rPr>
              <w:t xml:space="preserve">- </w:t>
            </w:r>
            <w:r w:rsidR="00FA2137">
              <w:rPr>
                <w:color w:val="000000" w:themeColor="text1"/>
                <w:sz w:val="20"/>
                <w:szCs w:val="20"/>
                <w:lang w:eastAsia="en-US"/>
              </w:rPr>
              <w:t>25</w:t>
            </w:r>
            <w:r w:rsidR="00A81D45" w:rsidRPr="00842A55">
              <w:rPr>
                <w:color w:val="000000" w:themeColor="text1"/>
                <w:sz w:val="20"/>
                <w:szCs w:val="20"/>
                <w:lang w:eastAsia="en-US"/>
              </w:rPr>
              <w:t xml:space="preserve"> </w:t>
            </w:r>
            <w:r w:rsidR="00FA2137">
              <w:rPr>
                <w:color w:val="000000" w:themeColor="text1"/>
                <w:sz w:val="20"/>
                <w:szCs w:val="20"/>
                <w:lang w:eastAsia="en-US"/>
              </w:rPr>
              <w:t>случев</w:t>
            </w:r>
            <w:r w:rsidR="00B85E3D">
              <w:rPr>
                <w:color w:val="000000" w:themeColor="text1"/>
                <w:sz w:val="20"/>
                <w:szCs w:val="20"/>
                <w:lang w:eastAsia="en-US"/>
              </w:rPr>
              <w:t xml:space="preserve"> детско</w:t>
            </w:r>
            <w:r w:rsidR="00E747D5">
              <w:rPr>
                <w:color w:val="000000" w:themeColor="text1"/>
                <w:sz w:val="20"/>
                <w:szCs w:val="20"/>
                <w:lang w:eastAsia="en-US"/>
              </w:rPr>
              <w:t>го травма</w:t>
            </w:r>
            <w:r w:rsidR="00A81D45" w:rsidRPr="00842A55">
              <w:rPr>
                <w:color w:val="000000" w:themeColor="text1"/>
                <w:sz w:val="20"/>
                <w:szCs w:val="20"/>
                <w:lang w:eastAsia="en-US"/>
              </w:rPr>
              <w:t>тизма во время учебно – воспитательно</w:t>
            </w:r>
            <w:r w:rsidR="00BA28AD">
              <w:rPr>
                <w:color w:val="000000" w:themeColor="text1"/>
                <w:sz w:val="20"/>
                <w:szCs w:val="20"/>
                <w:lang w:eastAsia="en-US"/>
              </w:rPr>
              <w:t>го</w:t>
            </w:r>
          </w:p>
          <w:p w:rsidR="00A81D45" w:rsidRPr="00842A55" w:rsidRDefault="00B85E3D" w:rsidP="00174DCA">
            <w:pPr>
              <w:pStyle w:val="ae"/>
              <w:ind w:right="-2"/>
              <w:jc w:val="both"/>
              <w:rPr>
                <w:color w:val="000000" w:themeColor="text1"/>
                <w:sz w:val="20"/>
                <w:szCs w:val="20"/>
              </w:rPr>
            </w:pPr>
            <w:r>
              <w:rPr>
                <w:color w:val="000000" w:themeColor="text1"/>
                <w:sz w:val="20"/>
                <w:szCs w:val="20"/>
                <w:lang w:eastAsia="en-US"/>
              </w:rPr>
              <w:t xml:space="preserve"> проце</w:t>
            </w:r>
            <w:r w:rsidR="00A81D45" w:rsidRPr="00842A55">
              <w:rPr>
                <w:color w:val="000000" w:themeColor="text1"/>
                <w:sz w:val="20"/>
                <w:szCs w:val="20"/>
                <w:lang w:eastAsia="en-US"/>
              </w:rPr>
              <w:t xml:space="preserve">сса </w:t>
            </w:r>
            <w:r w:rsidR="00944B46">
              <w:rPr>
                <w:color w:val="000000" w:themeColor="text1"/>
                <w:sz w:val="20"/>
                <w:szCs w:val="20"/>
                <w:lang w:eastAsia="en-US"/>
              </w:rPr>
              <w:t>(в 2017 году – 44</w:t>
            </w:r>
            <w:r w:rsidR="00BA28AD">
              <w:rPr>
                <w:color w:val="000000" w:themeColor="text1"/>
                <w:sz w:val="20"/>
                <w:szCs w:val="20"/>
                <w:lang w:eastAsia="en-US"/>
              </w:rPr>
              <w:t xml:space="preserve"> случая</w:t>
            </w:r>
            <w:r w:rsidR="00FA2137">
              <w:rPr>
                <w:color w:val="000000" w:themeColor="text1"/>
                <w:sz w:val="20"/>
                <w:szCs w:val="20"/>
                <w:lang w:eastAsia="en-US"/>
              </w:rPr>
              <w:t xml:space="preserve">, снижение </w:t>
            </w:r>
            <w:r w:rsidR="00BA28AD">
              <w:rPr>
                <w:color w:val="000000" w:themeColor="text1"/>
                <w:sz w:val="20"/>
                <w:szCs w:val="20"/>
                <w:lang w:eastAsia="en-US"/>
              </w:rPr>
              <w:t>на 56,8 %</w:t>
            </w:r>
            <w:r w:rsidR="00174DCA">
              <w:rPr>
                <w:color w:val="000000" w:themeColor="text1"/>
                <w:sz w:val="20"/>
                <w:szCs w:val="20"/>
                <w:lang w:eastAsia="en-US"/>
              </w:rPr>
              <w:t>)</w:t>
            </w:r>
          </w:p>
        </w:tc>
        <w:tc>
          <w:tcPr>
            <w:tcW w:w="2126" w:type="dxa"/>
            <w:tcBorders>
              <w:top w:val="single" w:sz="6" w:space="0" w:color="auto"/>
              <w:left w:val="single" w:sz="6" w:space="0" w:color="auto"/>
              <w:bottom w:val="single" w:sz="6" w:space="0" w:color="auto"/>
              <w:right w:val="single" w:sz="6" w:space="0" w:color="auto"/>
            </w:tcBorders>
          </w:tcPr>
          <w:p w:rsidR="000901BB" w:rsidRDefault="00174DCA" w:rsidP="000234A1">
            <w:pPr>
              <w:pStyle w:val="ac"/>
              <w:rPr>
                <w:sz w:val="20"/>
                <w:szCs w:val="20"/>
              </w:rPr>
            </w:pPr>
            <w:r w:rsidRPr="00267D37">
              <w:rPr>
                <w:sz w:val="20"/>
                <w:szCs w:val="20"/>
              </w:rPr>
              <w:t>Не удалось достичь увеличения охва</w:t>
            </w:r>
            <w:r w:rsidR="00267D37" w:rsidRPr="00267D37">
              <w:rPr>
                <w:sz w:val="20"/>
                <w:szCs w:val="20"/>
              </w:rPr>
              <w:t>та горячим питанием</w:t>
            </w:r>
            <w:r w:rsidR="00944B46">
              <w:rPr>
                <w:sz w:val="20"/>
                <w:szCs w:val="20"/>
              </w:rPr>
              <w:t xml:space="preserve"> – 90%, но по сравнению с 2016 годом </w:t>
            </w:r>
            <w:r w:rsidR="000234A1">
              <w:rPr>
                <w:sz w:val="20"/>
                <w:szCs w:val="20"/>
              </w:rPr>
              <w:t xml:space="preserve">охват </w:t>
            </w:r>
            <w:r w:rsidR="00944B46">
              <w:rPr>
                <w:sz w:val="20"/>
                <w:szCs w:val="20"/>
              </w:rPr>
              <w:t>повысился с 75 до</w:t>
            </w:r>
            <w:r w:rsidR="00C26491">
              <w:rPr>
                <w:sz w:val="20"/>
                <w:szCs w:val="20"/>
              </w:rPr>
              <w:t xml:space="preserve"> </w:t>
            </w:r>
            <w:bookmarkStart w:id="0" w:name="_GoBack"/>
            <w:bookmarkEnd w:id="0"/>
            <w:r w:rsidR="000901BB">
              <w:rPr>
                <w:sz w:val="20"/>
                <w:szCs w:val="20"/>
              </w:rPr>
              <w:t>82,4 %.</w:t>
            </w:r>
          </w:p>
          <w:p w:rsidR="000453E1" w:rsidRPr="00267D37" w:rsidRDefault="00944B46" w:rsidP="00EB6D4F">
            <w:pPr>
              <w:pStyle w:val="ac"/>
              <w:rPr>
                <w:sz w:val="20"/>
                <w:szCs w:val="20"/>
              </w:rPr>
            </w:pPr>
            <w:r>
              <w:rPr>
                <w:sz w:val="20"/>
                <w:szCs w:val="20"/>
              </w:rPr>
              <w:t xml:space="preserve"> </w:t>
            </w:r>
            <w:r w:rsidR="00BA28AD">
              <w:rPr>
                <w:sz w:val="20"/>
                <w:szCs w:val="20"/>
              </w:rPr>
              <w:t>Невзирая на достижение плановых значений предложено о</w:t>
            </w:r>
            <w:r w:rsidR="00C86B0B">
              <w:rPr>
                <w:sz w:val="20"/>
                <w:szCs w:val="20"/>
              </w:rPr>
              <w:t>бразовательным организациям усилить контроль за профи</w:t>
            </w:r>
            <w:r w:rsidR="007B5FF3">
              <w:rPr>
                <w:sz w:val="20"/>
                <w:szCs w:val="20"/>
              </w:rPr>
              <w:t>лактикой травматизма</w:t>
            </w:r>
            <w:r w:rsidR="00EB6D4F">
              <w:rPr>
                <w:sz w:val="20"/>
                <w:szCs w:val="20"/>
              </w:rPr>
              <w:t>, в т.ч. на уроках физической культуры и переменах.</w:t>
            </w:r>
          </w:p>
        </w:tc>
      </w:tr>
      <w:tr w:rsidR="00EC6875" w:rsidRPr="00842A55" w:rsidTr="00903A65">
        <w:trPr>
          <w:cantSplit/>
          <w:trHeight w:val="240"/>
        </w:trPr>
        <w:tc>
          <w:tcPr>
            <w:tcW w:w="439"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A81D45" w:rsidRPr="00842A55" w:rsidRDefault="00510888" w:rsidP="00A81D45">
            <w:pPr>
              <w:pStyle w:val="ac"/>
              <w:rPr>
                <w:sz w:val="20"/>
                <w:szCs w:val="20"/>
              </w:rPr>
            </w:pPr>
            <w:r>
              <w:rPr>
                <w:sz w:val="20"/>
                <w:szCs w:val="20"/>
              </w:rPr>
              <w:t>Мероприятие 1.12.</w:t>
            </w:r>
            <w:r w:rsidR="00A81D45" w:rsidRPr="00842A55">
              <w:rPr>
                <w:sz w:val="20"/>
                <w:szCs w:val="20"/>
              </w:rPr>
              <w:t>Модернизация и обновление автобусного парка для перевозки учащихся муниципальных образовательных организаций</w:t>
            </w:r>
          </w:p>
        </w:tc>
        <w:tc>
          <w:tcPr>
            <w:tcW w:w="636" w:type="dxa"/>
            <w:tcBorders>
              <w:top w:val="single" w:sz="6" w:space="0" w:color="auto"/>
              <w:left w:val="single" w:sz="6" w:space="0" w:color="auto"/>
              <w:bottom w:val="single" w:sz="6" w:space="0" w:color="auto"/>
              <w:right w:val="single" w:sz="6" w:space="0" w:color="auto"/>
            </w:tcBorders>
          </w:tcPr>
          <w:p w:rsidR="00EB6D4F" w:rsidRDefault="00EB6D4F" w:rsidP="00A81D45">
            <w:pPr>
              <w:pStyle w:val="ac"/>
              <w:rPr>
                <w:sz w:val="20"/>
                <w:szCs w:val="20"/>
              </w:rPr>
            </w:pPr>
            <w:r>
              <w:rPr>
                <w:sz w:val="20"/>
                <w:szCs w:val="20"/>
              </w:rPr>
              <w:t>Управле</w:t>
            </w:r>
          </w:p>
          <w:p w:rsidR="0047242A" w:rsidRDefault="00EB6D4F" w:rsidP="00A81D45">
            <w:pPr>
              <w:pStyle w:val="ac"/>
              <w:rPr>
                <w:sz w:val="20"/>
                <w:szCs w:val="20"/>
              </w:rPr>
            </w:pPr>
            <w:r>
              <w:rPr>
                <w:sz w:val="20"/>
                <w:szCs w:val="20"/>
              </w:rPr>
              <w:t xml:space="preserve">ние </w:t>
            </w:r>
            <w:r w:rsidR="00A81D45" w:rsidRPr="00842A55">
              <w:rPr>
                <w:sz w:val="20"/>
                <w:szCs w:val="20"/>
              </w:rPr>
              <w:t>обра</w:t>
            </w:r>
          </w:p>
          <w:p w:rsidR="0047242A" w:rsidRDefault="00A81D45" w:rsidP="00A81D45">
            <w:pPr>
              <w:pStyle w:val="ac"/>
              <w:rPr>
                <w:sz w:val="20"/>
                <w:szCs w:val="20"/>
              </w:rPr>
            </w:pPr>
            <w:r w:rsidRPr="00842A55">
              <w:rPr>
                <w:sz w:val="20"/>
                <w:szCs w:val="20"/>
              </w:rPr>
              <w:t>зова</w:t>
            </w:r>
          </w:p>
          <w:p w:rsidR="00A81D45" w:rsidRPr="00842A55" w:rsidRDefault="00A81D45" w:rsidP="00A81D45">
            <w:pPr>
              <w:pStyle w:val="ac"/>
              <w:rPr>
                <w:sz w:val="20"/>
                <w:szCs w:val="20"/>
              </w:rPr>
            </w:pPr>
            <w:r w:rsidRPr="00842A55">
              <w:rPr>
                <w:sz w:val="20"/>
                <w:szCs w:val="20"/>
              </w:rPr>
              <w:t>ния</w:t>
            </w:r>
          </w:p>
        </w:tc>
        <w:tc>
          <w:tcPr>
            <w:tcW w:w="1135"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c>
          <w:tcPr>
            <w:tcW w:w="2409" w:type="dxa"/>
            <w:tcBorders>
              <w:top w:val="single" w:sz="6" w:space="0" w:color="auto"/>
              <w:left w:val="single" w:sz="6" w:space="0" w:color="auto"/>
              <w:bottom w:val="single" w:sz="6" w:space="0" w:color="auto"/>
              <w:right w:val="single" w:sz="6" w:space="0" w:color="auto"/>
            </w:tcBorders>
          </w:tcPr>
          <w:p w:rsidR="007B5FF3" w:rsidRDefault="00D1457B" w:rsidP="00A81D45">
            <w:pPr>
              <w:pStyle w:val="ac"/>
              <w:rPr>
                <w:sz w:val="20"/>
                <w:szCs w:val="20"/>
              </w:rPr>
            </w:pPr>
            <w:r>
              <w:rPr>
                <w:sz w:val="20"/>
                <w:szCs w:val="20"/>
              </w:rPr>
              <w:t xml:space="preserve"> приобрести</w:t>
            </w:r>
            <w:r w:rsidR="00A81D45" w:rsidRPr="00842A55">
              <w:rPr>
                <w:sz w:val="20"/>
                <w:szCs w:val="20"/>
              </w:rPr>
              <w:t xml:space="preserve"> 6 автотранспорт</w:t>
            </w:r>
          </w:p>
          <w:p w:rsidR="0034769E" w:rsidRDefault="00A81D45" w:rsidP="00A81D45">
            <w:pPr>
              <w:pStyle w:val="ac"/>
              <w:rPr>
                <w:sz w:val="20"/>
                <w:szCs w:val="20"/>
              </w:rPr>
            </w:pPr>
            <w:r w:rsidRPr="00842A55">
              <w:rPr>
                <w:sz w:val="20"/>
                <w:szCs w:val="20"/>
              </w:rPr>
              <w:t xml:space="preserve">ных средств </w:t>
            </w:r>
            <w:r w:rsidR="00D1457B">
              <w:rPr>
                <w:sz w:val="20"/>
                <w:szCs w:val="20"/>
              </w:rPr>
              <w:t>за время реализа</w:t>
            </w:r>
          </w:p>
          <w:p w:rsidR="00A81D45" w:rsidRPr="00842A55" w:rsidRDefault="00D1457B" w:rsidP="00A81D45">
            <w:pPr>
              <w:pStyle w:val="ac"/>
              <w:rPr>
                <w:sz w:val="20"/>
                <w:szCs w:val="20"/>
              </w:rPr>
            </w:pPr>
            <w:r>
              <w:rPr>
                <w:sz w:val="20"/>
                <w:szCs w:val="20"/>
              </w:rPr>
              <w:t>ци</w:t>
            </w:r>
            <w:r w:rsidR="0034769E">
              <w:rPr>
                <w:sz w:val="20"/>
                <w:szCs w:val="20"/>
              </w:rPr>
              <w:t>и</w:t>
            </w:r>
            <w:r>
              <w:rPr>
                <w:sz w:val="20"/>
                <w:szCs w:val="20"/>
              </w:rPr>
              <w:t xml:space="preserve"> программы.</w:t>
            </w:r>
          </w:p>
        </w:tc>
        <w:tc>
          <w:tcPr>
            <w:tcW w:w="2410" w:type="dxa"/>
            <w:tcBorders>
              <w:top w:val="single" w:sz="6" w:space="0" w:color="auto"/>
              <w:left w:val="single" w:sz="6" w:space="0" w:color="auto"/>
              <w:bottom w:val="single" w:sz="6" w:space="0" w:color="auto"/>
              <w:right w:val="single" w:sz="6" w:space="0" w:color="auto"/>
            </w:tcBorders>
          </w:tcPr>
          <w:p w:rsidR="000A4E5A" w:rsidRDefault="00F77C90" w:rsidP="00F77C90">
            <w:pPr>
              <w:pStyle w:val="ac"/>
              <w:rPr>
                <w:sz w:val="20"/>
                <w:szCs w:val="20"/>
              </w:rPr>
            </w:pPr>
            <w:r>
              <w:rPr>
                <w:sz w:val="20"/>
                <w:szCs w:val="20"/>
              </w:rPr>
              <w:t>В 2018</w:t>
            </w:r>
            <w:r w:rsidR="0047242A">
              <w:rPr>
                <w:sz w:val="20"/>
                <w:szCs w:val="20"/>
              </w:rPr>
              <w:t xml:space="preserve"> году транспортные средства </w:t>
            </w:r>
            <w:r>
              <w:rPr>
                <w:sz w:val="20"/>
                <w:szCs w:val="20"/>
              </w:rPr>
              <w:t>приобретались</w:t>
            </w:r>
            <w:r w:rsidR="0047242A">
              <w:rPr>
                <w:sz w:val="20"/>
                <w:szCs w:val="20"/>
              </w:rPr>
              <w:t xml:space="preserve"> </w:t>
            </w:r>
            <w:r>
              <w:rPr>
                <w:sz w:val="20"/>
                <w:szCs w:val="20"/>
              </w:rPr>
              <w:t xml:space="preserve">в лизинг для МБОУ СШ </w:t>
            </w:r>
          </w:p>
          <w:p w:rsidR="00F77C90" w:rsidRPr="00842A55" w:rsidRDefault="000A4E5A" w:rsidP="00F77C90">
            <w:pPr>
              <w:pStyle w:val="ac"/>
              <w:rPr>
                <w:sz w:val="20"/>
                <w:szCs w:val="20"/>
              </w:rPr>
            </w:pPr>
            <w:r>
              <w:rPr>
                <w:sz w:val="20"/>
                <w:szCs w:val="20"/>
              </w:rPr>
              <w:t>№</w:t>
            </w:r>
            <w:r w:rsidR="00F77C90">
              <w:rPr>
                <w:sz w:val="20"/>
                <w:szCs w:val="20"/>
              </w:rPr>
              <w:t xml:space="preserve">1, получены </w:t>
            </w:r>
            <w:r>
              <w:rPr>
                <w:sz w:val="20"/>
                <w:szCs w:val="20"/>
              </w:rPr>
              <w:t>транспортные средства для МАОУ СШ № 8 и МБОУ ОШ № 11.</w:t>
            </w:r>
          </w:p>
          <w:p w:rsidR="00A81D45" w:rsidRPr="00842A55" w:rsidRDefault="00A81D45" w:rsidP="0047242A">
            <w:pPr>
              <w:pStyle w:val="ac"/>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A81D45" w:rsidRPr="00842A55" w:rsidRDefault="00A81D45" w:rsidP="00A81D45">
            <w:pPr>
              <w:pStyle w:val="ac"/>
              <w:rPr>
                <w:sz w:val="20"/>
                <w:szCs w:val="20"/>
              </w:rPr>
            </w:pPr>
          </w:p>
        </w:tc>
      </w:tr>
    </w:tbl>
    <w:p w:rsidR="00FF78F4" w:rsidRDefault="00FF78F4" w:rsidP="00857284">
      <w:pPr>
        <w:widowControl w:val="0"/>
        <w:autoSpaceDE w:val="0"/>
        <w:autoSpaceDN w:val="0"/>
        <w:adjustRightInd w:val="0"/>
        <w:spacing w:after="0" w:line="240" w:lineRule="auto"/>
        <w:jc w:val="center"/>
        <w:outlineLvl w:val="3"/>
        <w:rPr>
          <w:rFonts w:ascii="Times New Roman" w:hAnsi="Times New Roman" w:cs="Times New Roman"/>
          <w:sz w:val="20"/>
          <w:szCs w:val="20"/>
        </w:rPr>
      </w:pPr>
    </w:p>
    <w:p w:rsidR="00E23A33" w:rsidRPr="00B20AE4" w:rsidRDefault="00E23A33" w:rsidP="00E23A33">
      <w:pPr>
        <w:widowControl w:val="0"/>
        <w:autoSpaceDE w:val="0"/>
        <w:autoSpaceDN w:val="0"/>
        <w:adjustRightInd w:val="0"/>
        <w:spacing w:after="0" w:line="240" w:lineRule="auto"/>
        <w:jc w:val="center"/>
        <w:outlineLvl w:val="3"/>
        <w:rPr>
          <w:rFonts w:ascii="Times New Roman" w:hAnsi="Times New Roman" w:cs="Times New Roman"/>
          <w:b/>
          <w:sz w:val="20"/>
          <w:szCs w:val="20"/>
        </w:rPr>
      </w:pPr>
      <w:r w:rsidRPr="00B20AE4">
        <w:rPr>
          <w:rFonts w:ascii="Times New Roman" w:hAnsi="Times New Roman" w:cs="Times New Roman"/>
          <w:b/>
          <w:sz w:val="20"/>
          <w:szCs w:val="20"/>
        </w:rPr>
        <w:t>Таблица 2. Сведения о степени выполнения мероприятий</w:t>
      </w:r>
    </w:p>
    <w:p w:rsidR="00E23A33" w:rsidRPr="00B20AE4" w:rsidRDefault="0032177D" w:rsidP="00E23A33">
      <w:pPr>
        <w:widowControl w:val="0"/>
        <w:autoSpaceDE w:val="0"/>
        <w:autoSpaceDN w:val="0"/>
        <w:adjustRightInd w:val="0"/>
        <w:spacing w:after="0" w:line="240" w:lineRule="auto"/>
        <w:jc w:val="center"/>
        <w:rPr>
          <w:rFonts w:ascii="Times New Roman" w:hAnsi="Times New Roman" w:cs="Times New Roman"/>
          <w:b/>
          <w:sz w:val="20"/>
          <w:szCs w:val="20"/>
        </w:rPr>
      </w:pPr>
      <w:r w:rsidRPr="00B20AE4">
        <w:rPr>
          <w:rFonts w:ascii="Times New Roman" w:hAnsi="Times New Roman" w:cs="Times New Roman"/>
          <w:b/>
          <w:sz w:val="20"/>
          <w:szCs w:val="20"/>
        </w:rPr>
        <w:t>П</w:t>
      </w:r>
      <w:r w:rsidR="00E23A33" w:rsidRPr="00B20AE4">
        <w:rPr>
          <w:rFonts w:ascii="Times New Roman" w:hAnsi="Times New Roman" w:cs="Times New Roman"/>
          <w:b/>
          <w:sz w:val="20"/>
          <w:szCs w:val="20"/>
        </w:rPr>
        <w:t>одпрограмм</w:t>
      </w:r>
      <w:r>
        <w:rPr>
          <w:rFonts w:ascii="Times New Roman" w:hAnsi="Times New Roman" w:cs="Times New Roman"/>
          <w:b/>
          <w:sz w:val="20"/>
          <w:szCs w:val="20"/>
        </w:rPr>
        <w:t>ы 2</w:t>
      </w:r>
      <w:r w:rsidR="00E23A33" w:rsidRPr="00B20AE4">
        <w:rPr>
          <w:rFonts w:ascii="Times New Roman" w:hAnsi="Times New Roman" w:cs="Times New Roman"/>
          <w:b/>
          <w:sz w:val="20"/>
          <w:szCs w:val="20"/>
        </w:rPr>
        <w:t xml:space="preserve"> муниципальной программы за 2018 год</w:t>
      </w:r>
    </w:p>
    <w:p w:rsidR="00E23A33" w:rsidRPr="00B20AE4" w:rsidRDefault="00E23A33" w:rsidP="00E23A33">
      <w:pPr>
        <w:widowControl w:val="0"/>
        <w:autoSpaceDE w:val="0"/>
        <w:autoSpaceDN w:val="0"/>
        <w:adjustRightInd w:val="0"/>
        <w:spacing w:after="0" w:line="240" w:lineRule="auto"/>
        <w:jc w:val="center"/>
        <w:rPr>
          <w:rFonts w:ascii="Times New Roman" w:hAnsi="Times New Roman" w:cs="Times New Roman"/>
          <w:sz w:val="20"/>
          <w:szCs w:val="20"/>
        </w:rPr>
      </w:pPr>
    </w:p>
    <w:tbl>
      <w:tblPr>
        <w:tblW w:w="14852" w:type="dxa"/>
        <w:tblInd w:w="-40" w:type="dxa"/>
        <w:tblLayout w:type="fixed"/>
        <w:tblCellMar>
          <w:left w:w="70" w:type="dxa"/>
          <w:right w:w="70" w:type="dxa"/>
        </w:tblCellMar>
        <w:tblLook w:val="04A0" w:firstRow="1" w:lastRow="0" w:firstColumn="1" w:lastColumn="0" w:noHBand="0" w:noVBand="1"/>
      </w:tblPr>
      <w:tblGrid>
        <w:gridCol w:w="441"/>
        <w:gridCol w:w="2295"/>
        <w:gridCol w:w="993"/>
        <w:gridCol w:w="777"/>
        <w:gridCol w:w="73"/>
        <w:gridCol w:w="709"/>
        <w:gridCol w:w="850"/>
        <w:gridCol w:w="777"/>
        <w:gridCol w:w="1700"/>
        <w:gridCol w:w="1701"/>
        <w:gridCol w:w="4536"/>
      </w:tblGrid>
      <w:tr w:rsidR="00E23A33" w:rsidTr="00B20AE4">
        <w:trPr>
          <w:cantSplit/>
          <w:trHeight w:val="360"/>
        </w:trPr>
        <w:tc>
          <w:tcPr>
            <w:tcW w:w="441" w:type="dxa"/>
            <w:vMerge w:val="restart"/>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N п/п</w:t>
            </w:r>
          </w:p>
        </w:tc>
        <w:tc>
          <w:tcPr>
            <w:tcW w:w="2295" w:type="dxa"/>
            <w:vMerge w:val="restart"/>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Наименование мероприятий подпрограмм, показателей (индикаторов)</w:t>
            </w:r>
          </w:p>
        </w:tc>
        <w:tc>
          <w:tcPr>
            <w:tcW w:w="993" w:type="dxa"/>
            <w:vMerge w:val="restart"/>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Ответственный исполнитель</w:t>
            </w:r>
          </w:p>
        </w:tc>
        <w:tc>
          <w:tcPr>
            <w:tcW w:w="1559" w:type="dxa"/>
            <w:gridSpan w:val="3"/>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Плановый срок</w:t>
            </w:r>
          </w:p>
        </w:tc>
        <w:tc>
          <w:tcPr>
            <w:tcW w:w="1627" w:type="dxa"/>
            <w:gridSpan w:val="2"/>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Фактический срок</w:t>
            </w:r>
          </w:p>
        </w:tc>
        <w:tc>
          <w:tcPr>
            <w:tcW w:w="3401" w:type="dxa"/>
            <w:gridSpan w:val="2"/>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Непосредственнее результаты</w:t>
            </w:r>
          </w:p>
        </w:tc>
        <w:tc>
          <w:tcPr>
            <w:tcW w:w="4536" w:type="dxa"/>
            <w:vMerge w:val="restart"/>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Проблемы, возникшие в ходе реализации мероприятия*</w:t>
            </w:r>
          </w:p>
        </w:tc>
      </w:tr>
      <w:tr w:rsidR="00E23A33" w:rsidTr="00B20AE4">
        <w:trPr>
          <w:cantSplit/>
          <w:trHeight w:val="600"/>
        </w:trPr>
        <w:tc>
          <w:tcPr>
            <w:tcW w:w="441" w:type="dxa"/>
            <w:vMerge/>
            <w:tcBorders>
              <w:top w:val="single" w:sz="6" w:space="0" w:color="auto"/>
              <w:left w:val="single" w:sz="6" w:space="0" w:color="auto"/>
              <w:bottom w:val="single" w:sz="6" w:space="0" w:color="auto"/>
              <w:right w:val="single" w:sz="6" w:space="0" w:color="auto"/>
            </w:tcBorders>
            <w:vAlign w:val="center"/>
            <w:hideMark/>
          </w:tcPr>
          <w:p w:rsidR="00E23A33" w:rsidRDefault="00E23A33" w:rsidP="00431818">
            <w:pPr>
              <w:spacing w:after="0" w:line="240" w:lineRule="auto"/>
              <w:rPr>
                <w:rFonts w:ascii="Times New Roman" w:eastAsia="Calibri" w:hAnsi="Times New Roman" w:cs="Times New Roman"/>
                <w:sz w:val="20"/>
                <w:szCs w:val="20"/>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E23A33" w:rsidRDefault="00E23A33" w:rsidP="00431818">
            <w:pPr>
              <w:spacing w:after="0" w:line="240" w:lineRule="auto"/>
              <w:rPr>
                <w:rFonts w:ascii="Times New Roman" w:eastAsia="Calibri" w:hAnsi="Times New Roman" w:cs="Times New Roman"/>
                <w:sz w:val="20"/>
                <w:szCs w:val="20"/>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E23A33" w:rsidRDefault="00E23A33" w:rsidP="00431818">
            <w:pPr>
              <w:spacing w:after="0" w:line="240" w:lineRule="auto"/>
              <w:rPr>
                <w:rFonts w:ascii="Times New Roman" w:eastAsia="Calibri"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начала реализации</w:t>
            </w:r>
          </w:p>
        </w:tc>
        <w:tc>
          <w:tcPr>
            <w:tcW w:w="782" w:type="dxa"/>
            <w:gridSpan w:val="2"/>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окончания реализации</w:t>
            </w:r>
          </w:p>
        </w:tc>
        <w:tc>
          <w:tcPr>
            <w:tcW w:w="850"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начала реализации</w:t>
            </w:r>
          </w:p>
        </w:tc>
        <w:tc>
          <w:tcPr>
            <w:tcW w:w="777"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окончания реализации</w:t>
            </w:r>
          </w:p>
        </w:tc>
        <w:tc>
          <w:tcPr>
            <w:tcW w:w="1700"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запланированные значения</w:t>
            </w:r>
          </w:p>
        </w:tc>
        <w:tc>
          <w:tcPr>
            <w:tcW w:w="1701"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достигнутые значения</w:t>
            </w:r>
          </w:p>
        </w:tc>
        <w:tc>
          <w:tcPr>
            <w:tcW w:w="4536" w:type="dxa"/>
            <w:vMerge/>
            <w:tcBorders>
              <w:top w:val="single" w:sz="6" w:space="0" w:color="auto"/>
              <w:left w:val="single" w:sz="6" w:space="0" w:color="auto"/>
              <w:bottom w:val="single" w:sz="6" w:space="0" w:color="auto"/>
              <w:right w:val="single" w:sz="6" w:space="0" w:color="auto"/>
            </w:tcBorders>
            <w:vAlign w:val="center"/>
            <w:hideMark/>
          </w:tcPr>
          <w:p w:rsidR="00E23A33" w:rsidRDefault="00E23A33" w:rsidP="00431818">
            <w:pPr>
              <w:spacing w:after="0" w:line="240" w:lineRule="auto"/>
              <w:rPr>
                <w:rFonts w:ascii="Times New Roman" w:eastAsia="Calibri" w:hAnsi="Times New Roman" w:cs="Times New Roman"/>
                <w:sz w:val="20"/>
                <w:szCs w:val="20"/>
              </w:rPr>
            </w:pPr>
          </w:p>
        </w:tc>
      </w:tr>
      <w:tr w:rsidR="00E23A33" w:rsidTr="00B20AE4">
        <w:trPr>
          <w:cantSplit/>
          <w:trHeight w:val="240"/>
        </w:trPr>
        <w:tc>
          <w:tcPr>
            <w:tcW w:w="441"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rPr>
                <w:sz w:val="20"/>
                <w:szCs w:val="20"/>
              </w:rPr>
            </w:pPr>
            <w:r>
              <w:rPr>
                <w:sz w:val="20"/>
                <w:szCs w:val="20"/>
              </w:rPr>
              <w:t>1</w:t>
            </w:r>
          </w:p>
        </w:tc>
        <w:tc>
          <w:tcPr>
            <w:tcW w:w="2295"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2</w:t>
            </w:r>
          </w:p>
        </w:tc>
        <w:tc>
          <w:tcPr>
            <w:tcW w:w="993"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3</w:t>
            </w:r>
          </w:p>
        </w:tc>
        <w:tc>
          <w:tcPr>
            <w:tcW w:w="777"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4</w:t>
            </w:r>
          </w:p>
        </w:tc>
        <w:tc>
          <w:tcPr>
            <w:tcW w:w="782" w:type="dxa"/>
            <w:gridSpan w:val="2"/>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5</w:t>
            </w:r>
          </w:p>
        </w:tc>
        <w:tc>
          <w:tcPr>
            <w:tcW w:w="850"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6</w:t>
            </w:r>
          </w:p>
        </w:tc>
        <w:tc>
          <w:tcPr>
            <w:tcW w:w="777"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7</w:t>
            </w:r>
          </w:p>
        </w:tc>
        <w:tc>
          <w:tcPr>
            <w:tcW w:w="1700"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8</w:t>
            </w:r>
          </w:p>
        </w:tc>
        <w:tc>
          <w:tcPr>
            <w:tcW w:w="1701"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9</w:t>
            </w:r>
          </w:p>
        </w:tc>
        <w:tc>
          <w:tcPr>
            <w:tcW w:w="4536" w:type="dxa"/>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jc w:val="center"/>
              <w:rPr>
                <w:sz w:val="20"/>
                <w:szCs w:val="20"/>
              </w:rPr>
            </w:pPr>
            <w:r>
              <w:rPr>
                <w:sz w:val="20"/>
                <w:szCs w:val="20"/>
              </w:rPr>
              <w:t>10</w:t>
            </w:r>
          </w:p>
        </w:tc>
      </w:tr>
      <w:tr w:rsidR="00E23A33" w:rsidTr="00E23A33">
        <w:trPr>
          <w:cantSplit/>
          <w:trHeight w:val="240"/>
        </w:trPr>
        <w:tc>
          <w:tcPr>
            <w:tcW w:w="441" w:type="dxa"/>
            <w:tcBorders>
              <w:top w:val="single" w:sz="6" w:space="0" w:color="auto"/>
              <w:left w:val="single" w:sz="6" w:space="0" w:color="auto"/>
              <w:bottom w:val="single" w:sz="6" w:space="0" w:color="auto"/>
              <w:right w:val="single" w:sz="6" w:space="0" w:color="auto"/>
            </w:tcBorders>
          </w:tcPr>
          <w:p w:rsidR="00E23A33" w:rsidRDefault="00E23A33" w:rsidP="00431818">
            <w:pPr>
              <w:pStyle w:val="ac"/>
              <w:spacing w:line="256" w:lineRule="auto"/>
              <w:rPr>
                <w:sz w:val="20"/>
                <w:szCs w:val="20"/>
              </w:rPr>
            </w:pPr>
          </w:p>
        </w:tc>
        <w:tc>
          <w:tcPr>
            <w:tcW w:w="14411" w:type="dxa"/>
            <w:gridSpan w:val="10"/>
            <w:tcBorders>
              <w:top w:val="single" w:sz="6" w:space="0" w:color="auto"/>
              <w:left w:val="single" w:sz="6" w:space="0" w:color="auto"/>
              <w:bottom w:val="single" w:sz="6" w:space="0" w:color="auto"/>
              <w:right w:val="single" w:sz="6" w:space="0" w:color="auto"/>
            </w:tcBorders>
            <w:hideMark/>
          </w:tcPr>
          <w:p w:rsidR="00E23A33" w:rsidRDefault="00E23A33" w:rsidP="00431818">
            <w:pPr>
              <w:pStyle w:val="ac"/>
              <w:spacing w:line="256" w:lineRule="auto"/>
              <w:rPr>
                <w:sz w:val="20"/>
                <w:szCs w:val="20"/>
              </w:rPr>
            </w:pPr>
            <w:r>
              <w:rPr>
                <w:sz w:val="20"/>
                <w:szCs w:val="20"/>
              </w:rPr>
              <w:t>Подпрограмма муниципальной программы 2</w:t>
            </w:r>
          </w:p>
        </w:tc>
      </w:tr>
      <w:tr w:rsidR="00E23A33" w:rsidTr="00B20AE4">
        <w:trPr>
          <w:cantSplit/>
          <w:trHeight w:val="240"/>
        </w:trPr>
        <w:tc>
          <w:tcPr>
            <w:tcW w:w="441" w:type="dxa"/>
            <w:tcBorders>
              <w:top w:val="single" w:sz="6" w:space="0" w:color="auto"/>
              <w:left w:val="single" w:sz="6" w:space="0" w:color="auto"/>
              <w:bottom w:val="single" w:sz="6" w:space="0" w:color="auto"/>
              <w:right w:val="single" w:sz="6" w:space="0" w:color="auto"/>
            </w:tcBorders>
          </w:tcPr>
          <w:p w:rsidR="00E23A33" w:rsidRPr="00B20AE4" w:rsidRDefault="00E23A33"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Мероприятие 1.1</w:t>
            </w:r>
          </w:p>
          <w:p w:rsidR="00E23A33" w:rsidRPr="00B20AE4" w:rsidRDefault="00E23A33" w:rsidP="00431818">
            <w:pPr>
              <w:pStyle w:val="ac"/>
              <w:spacing w:line="256" w:lineRule="auto"/>
              <w:rPr>
                <w:sz w:val="20"/>
                <w:szCs w:val="20"/>
              </w:rPr>
            </w:pPr>
            <w:r w:rsidRPr="00B20AE4">
              <w:rPr>
                <w:sz w:val="20"/>
                <w:szCs w:val="20"/>
              </w:rPr>
              <w:t>Охват детей в возрасте 5 - 18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
        </w:tc>
        <w:tc>
          <w:tcPr>
            <w:tcW w:w="993"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09"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85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77"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170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88%</w:t>
            </w:r>
          </w:p>
        </w:tc>
        <w:tc>
          <w:tcPr>
            <w:tcW w:w="1701" w:type="dxa"/>
            <w:tcBorders>
              <w:top w:val="single" w:sz="6" w:space="0" w:color="auto"/>
              <w:left w:val="single" w:sz="6" w:space="0" w:color="auto"/>
              <w:bottom w:val="single" w:sz="6" w:space="0" w:color="auto"/>
              <w:right w:val="single" w:sz="6" w:space="0" w:color="auto"/>
            </w:tcBorders>
            <w:hideMark/>
          </w:tcPr>
          <w:p w:rsidR="00E23A33" w:rsidRPr="00B20AE4" w:rsidRDefault="00F650B1" w:rsidP="00F650B1">
            <w:pPr>
              <w:pStyle w:val="ac"/>
              <w:spacing w:line="256" w:lineRule="auto"/>
              <w:rPr>
                <w:sz w:val="20"/>
                <w:szCs w:val="20"/>
              </w:rPr>
            </w:pPr>
            <w:r>
              <w:rPr>
                <w:sz w:val="20"/>
                <w:szCs w:val="20"/>
              </w:rPr>
              <w:t>62,2%, с учетом внеурочной деятельности – 88 %</w:t>
            </w:r>
          </w:p>
        </w:tc>
        <w:tc>
          <w:tcPr>
            <w:tcW w:w="4536" w:type="dxa"/>
            <w:tcBorders>
              <w:top w:val="single" w:sz="6" w:space="0" w:color="auto"/>
              <w:left w:val="single" w:sz="6" w:space="0" w:color="auto"/>
              <w:bottom w:val="single" w:sz="6" w:space="0" w:color="auto"/>
              <w:right w:val="single" w:sz="6" w:space="0" w:color="auto"/>
            </w:tcBorders>
            <w:hideMark/>
          </w:tcPr>
          <w:p w:rsidR="00E23A33" w:rsidRPr="002034A5" w:rsidRDefault="00E23A33" w:rsidP="00431818">
            <w:pPr>
              <w:pStyle w:val="ac"/>
              <w:spacing w:line="256" w:lineRule="auto"/>
              <w:rPr>
                <w:color w:val="002060"/>
                <w:sz w:val="20"/>
                <w:szCs w:val="20"/>
              </w:rPr>
            </w:pPr>
          </w:p>
        </w:tc>
      </w:tr>
      <w:tr w:rsidR="00E23A33" w:rsidTr="00B20AE4">
        <w:trPr>
          <w:cantSplit/>
          <w:trHeight w:val="240"/>
        </w:trPr>
        <w:tc>
          <w:tcPr>
            <w:tcW w:w="441" w:type="dxa"/>
            <w:tcBorders>
              <w:top w:val="single" w:sz="6" w:space="0" w:color="auto"/>
              <w:left w:val="single" w:sz="6" w:space="0" w:color="auto"/>
              <w:bottom w:val="single" w:sz="6" w:space="0" w:color="auto"/>
              <w:right w:val="single" w:sz="6" w:space="0" w:color="auto"/>
            </w:tcBorders>
          </w:tcPr>
          <w:p w:rsidR="00E23A33" w:rsidRPr="00B20AE4" w:rsidRDefault="00E23A33"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Мероприятие 1.2</w:t>
            </w:r>
          </w:p>
          <w:p w:rsidR="00E23A33" w:rsidRPr="00B20AE4" w:rsidRDefault="00E23A33" w:rsidP="00431818">
            <w:pPr>
              <w:pStyle w:val="ac"/>
              <w:spacing w:line="256" w:lineRule="auto"/>
              <w:rPr>
                <w:sz w:val="20"/>
                <w:szCs w:val="20"/>
              </w:rPr>
            </w:pPr>
            <w:r w:rsidRPr="00B20AE4">
              <w:rPr>
                <w:sz w:val="20"/>
                <w:szCs w:val="20"/>
              </w:rPr>
              <w:t>Охват организованными формами отдыха и оздоровления детей школьного возраста</w:t>
            </w:r>
          </w:p>
        </w:tc>
        <w:tc>
          <w:tcPr>
            <w:tcW w:w="993"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r w:rsidRPr="00B20AE4">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09"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85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77"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170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68%</w:t>
            </w:r>
          </w:p>
        </w:tc>
        <w:tc>
          <w:tcPr>
            <w:tcW w:w="1701"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93%</w:t>
            </w:r>
          </w:p>
        </w:tc>
        <w:tc>
          <w:tcPr>
            <w:tcW w:w="4536" w:type="dxa"/>
            <w:tcBorders>
              <w:top w:val="single" w:sz="6" w:space="0" w:color="auto"/>
              <w:left w:val="single" w:sz="6" w:space="0" w:color="auto"/>
              <w:bottom w:val="single" w:sz="6" w:space="0" w:color="auto"/>
              <w:right w:val="single" w:sz="6" w:space="0" w:color="auto"/>
            </w:tcBorders>
          </w:tcPr>
          <w:p w:rsidR="00E23A33" w:rsidRPr="002034A5" w:rsidRDefault="00E23A33" w:rsidP="00431818">
            <w:pPr>
              <w:pStyle w:val="ac"/>
              <w:spacing w:line="256" w:lineRule="auto"/>
              <w:rPr>
                <w:color w:val="002060"/>
                <w:sz w:val="20"/>
                <w:szCs w:val="20"/>
              </w:rPr>
            </w:pPr>
          </w:p>
        </w:tc>
      </w:tr>
      <w:tr w:rsidR="00E23A33" w:rsidTr="00B20AE4">
        <w:trPr>
          <w:cantSplit/>
          <w:trHeight w:val="240"/>
        </w:trPr>
        <w:tc>
          <w:tcPr>
            <w:tcW w:w="441" w:type="dxa"/>
            <w:tcBorders>
              <w:top w:val="single" w:sz="6" w:space="0" w:color="auto"/>
              <w:left w:val="single" w:sz="6" w:space="0" w:color="auto"/>
              <w:bottom w:val="single" w:sz="6" w:space="0" w:color="auto"/>
              <w:right w:val="single" w:sz="6" w:space="0" w:color="auto"/>
            </w:tcBorders>
          </w:tcPr>
          <w:p w:rsidR="00E23A33" w:rsidRPr="00B20AE4" w:rsidRDefault="00E23A33"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Мероприятие 1.3</w:t>
            </w:r>
          </w:p>
          <w:p w:rsidR="00E23A33" w:rsidRPr="00B20AE4" w:rsidRDefault="00E23A33" w:rsidP="00431818">
            <w:pPr>
              <w:pStyle w:val="ac"/>
              <w:spacing w:line="256" w:lineRule="auto"/>
              <w:rPr>
                <w:sz w:val="20"/>
                <w:szCs w:val="20"/>
              </w:rPr>
            </w:pPr>
            <w:r w:rsidRPr="00B20AE4">
              <w:rPr>
                <w:sz w:val="20"/>
                <w:szCs w:val="20"/>
              </w:rPr>
              <w:t>Количество районных мероприятий в системе дополнительного образования детей и воспитания Акция «Отличник», «Салют, Победа», «Ученическая конференция», фестиваль «Золотое кольцо», «Мальчишник-2018», «Во славу Отечества», «Нижегородская школа безопасности - Зарница», конкурс «Бумеранг», интеллектуальные игры экологической и патриотической направленности, районные творческие конкурсы , спартакиады и соревнования, слеты лидеров ДОО и т.д.</w:t>
            </w:r>
          </w:p>
        </w:tc>
        <w:tc>
          <w:tcPr>
            <w:tcW w:w="993"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r w:rsidRPr="00B20AE4">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09"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85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77"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170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20 шт.</w:t>
            </w:r>
          </w:p>
        </w:tc>
        <w:tc>
          <w:tcPr>
            <w:tcW w:w="1701"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25шт.</w:t>
            </w:r>
          </w:p>
        </w:tc>
        <w:tc>
          <w:tcPr>
            <w:tcW w:w="4536" w:type="dxa"/>
            <w:tcBorders>
              <w:top w:val="single" w:sz="6" w:space="0" w:color="auto"/>
              <w:left w:val="single" w:sz="6" w:space="0" w:color="auto"/>
              <w:bottom w:val="single" w:sz="6" w:space="0" w:color="auto"/>
              <w:right w:val="single" w:sz="6" w:space="0" w:color="auto"/>
            </w:tcBorders>
          </w:tcPr>
          <w:p w:rsidR="00E23A33" w:rsidRPr="002034A5" w:rsidRDefault="00E23A33" w:rsidP="00431818">
            <w:pPr>
              <w:pStyle w:val="ac"/>
              <w:spacing w:line="256" w:lineRule="auto"/>
              <w:rPr>
                <w:color w:val="002060"/>
                <w:sz w:val="20"/>
                <w:szCs w:val="20"/>
              </w:rPr>
            </w:pPr>
          </w:p>
        </w:tc>
      </w:tr>
      <w:tr w:rsidR="00E23A33" w:rsidTr="00B20AE4">
        <w:trPr>
          <w:cantSplit/>
          <w:trHeight w:val="240"/>
        </w:trPr>
        <w:tc>
          <w:tcPr>
            <w:tcW w:w="441" w:type="dxa"/>
            <w:tcBorders>
              <w:top w:val="single" w:sz="6" w:space="0" w:color="auto"/>
              <w:left w:val="single" w:sz="6" w:space="0" w:color="auto"/>
              <w:bottom w:val="single" w:sz="6" w:space="0" w:color="auto"/>
              <w:right w:val="single" w:sz="6" w:space="0" w:color="auto"/>
            </w:tcBorders>
          </w:tcPr>
          <w:p w:rsidR="00E23A33" w:rsidRPr="00B20AE4" w:rsidRDefault="00E23A33"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Мероприятие 1.4</w:t>
            </w:r>
          </w:p>
          <w:p w:rsidR="00E23A33" w:rsidRPr="00B20AE4" w:rsidRDefault="00E23A33" w:rsidP="00431818">
            <w:pPr>
              <w:pStyle w:val="ac"/>
              <w:spacing w:line="256" w:lineRule="auto"/>
              <w:rPr>
                <w:sz w:val="20"/>
                <w:szCs w:val="20"/>
              </w:rPr>
            </w:pPr>
            <w:r w:rsidRPr="00B20AE4">
              <w:rPr>
                <w:sz w:val="20"/>
                <w:szCs w:val="20"/>
              </w:rPr>
              <w:t>Количество детей, отдохнувших в организациях отдыха и оздоровления детей</w:t>
            </w:r>
          </w:p>
          <w:p w:rsidR="00E23A33" w:rsidRPr="00B20AE4" w:rsidRDefault="00E23A33" w:rsidP="00431818">
            <w:pPr>
              <w:pStyle w:val="ac"/>
              <w:spacing w:line="256" w:lineRule="auto"/>
              <w:rPr>
                <w:sz w:val="20"/>
                <w:szCs w:val="20"/>
              </w:rPr>
            </w:pPr>
            <w:r w:rsidRPr="00B20AE4">
              <w:rPr>
                <w:sz w:val="20"/>
                <w:szCs w:val="20"/>
              </w:rPr>
              <w:t>Лагеря с дневным пребыванием детей, лагеря труда и отдыха, межшкольные лагеря, санаторно-оздоровительные центры, ЗДОЛ «Энергетик», семейный отдых, малозатратные формы отдыха.</w:t>
            </w:r>
          </w:p>
        </w:tc>
        <w:tc>
          <w:tcPr>
            <w:tcW w:w="993"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r w:rsidRPr="00B20AE4">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09"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31.12.2018.</w:t>
            </w:r>
          </w:p>
        </w:tc>
        <w:tc>
          <w:tcPr>
            <w:tcW w:w="85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01.01.</w:t>
            </w:r>
          </w:p>
          <w:p w:rsidR="00E23A33" w:rsidRPr="00B20AE4" w:rsidRDefault="00E23A33" w:rsidP="00431818">
            <w:pPr>
              <w:pStyle w:val="ac"/>
              <w:spacing w:line="256" w:lineRule="auto"/>
              <w:rPr>
                <w:sz w:val="20"/>
                <w:szCs w:val="20"/>
              </w:rPr>
            </w:pPr>
            <w:r w:rsidRPr="00B20AE4">
              <w:rPr>
                <w:sz w:val="20"/>
                <w:szCs w:val="20"/>
              </w:rPr>
              <w:t>2018.</w:t>
            </w:r>
          </w:p>
        </w:tc>
        <w:tc>
          <w:tcPr>
            <w:tcW w:w="777" w:type="dxa"/>
            <w:tcBorders>
              <w:top w:val="single" w:sz="6" w:space="0" w:color="auto"/>
              <w:left w:val="single" w:sz="6" w:space="0" w:color="auto"/>
              <w:bottom w:val="single" w:sz="6" w:space="0" w:color="auto"/>
              <w:right w:val="single" w:sz="6" w:space="0" w:color="auto"/>
            </w:tcBorders>
            <w:hideMark/>
          </w:tcPr>
          <w:p w:rsidR="00C15790" w:rsidRDefault="00E23A33" w:rsidP="00431818">
            <w:pPr>
              <w:pStyle w:val="ac"/>
              <w:spacing w:line="256" w:lineRule="auto"/>
              <w:rPr>
                <w:sz w:val="20"/>
                <w:szCs w:val="20"/>
              </w:rPr>
            </w:pPr>
            <w:r w:rsidRPr="00B20AE4">
              <w:rPr>
                <w:sz w:val="20"/>
                <w:szCs w:val="20"/>
              </w:rPr>
              <w:t>31.12.</w:t>
            </w:r>
          </w:p>
          <w:p w:rsidR="00E23A33" w:rsidRPr="00B20AE4" w:rsidRDefault="00E23A33" w:rsidP="00431818">
            <w:pPr>
              <w:pStyle w:val="ac"/>
              <w:spacing w:line="256" w:lineRule="auto"/>
              <w:rPr>
                <w:sz w:val="20"/>
                <w:szCs w:val="20"/>
              </w:rPr>
            </w:pPr>
            <w:r w:rsidRPr="00B20AE4">
              <w:rPr>
                <w:sz w:val="20"/>
                <w:szCs w:val="20"/>
              </w:rPr>
              <w:t>2018</w:t>
            </w:r>
          </w:p>
        </w:tc>
        <w:tc>
          <w:tcPr>
            <w:tcW w:w="1700"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2,8</w:t>
            </w:r>
            <w:r w:rsidR="00C15790">
              <w:rPr>
                <w:sz w:val="20"/>
                <w:szCs w:val="20"/>
              </w:rPr>
              <w:t xml:space="preserve"> </w:t>
            </w:r>
            <w:r w:rsidRPr="00B20AE4">
              <w:rPr>
                <w:sz w:val="20"/>
                <w:szCs w:val="20"/>
              </w:rPr>
              <w:t>тыс.чел.</w:t>
            </w:r>
          </w:p>
        </w:tc>
        <w:tc>
          <w:tcPr>
            <w:tcW w:w="1701" w:type="dxa"/>
            <w:tcBorders>
              <w:top w:val="single" w:sz="6" w:space="0" w:color="auto"/>
              <w:left w:val="single" w:sz="6" w:space="0" w:color="auto"/>
              <w:bottom w:val="single" w:sz="6" w:space="0" w:color="auto"/>
              <w:right w:val="single" w:sz="6" w:space="0" w:color="auto"/>
            </w:tcBorders>
            <w:hideMark/>
          </w:tcPr>
          <w:p w:rsidR="00E23A33" w:rsidRPr="00B20AE4" w:rsidRDefault="00E23A33" w:rsidP="00431818">
            <w:pPr>
              <w:pStyle w:val="ac"/>
              <w:spacing w:line="256" w:lineRule="auto"/>
              <w:rPr>
                <w:sz w:val="20"/>
                <w:szCs w:val="20"/>
              </w:rPr>
            </w:pPr>
            <w:r w:rsidRPr="00B20AE4">
              <w:rPr>
                <w:sz w:val="20"/>
                <w:szCs w:val="20"/>
              </w:rPr>
              <w:t>4</w:t>
            </w:r>
            <w:r w:rsidR="0036452F">
              <w:rPr>
                <w:sz w:val="20"/>
                <w:szCs w:val="20"/>
              </w:rPr>
              <w:t>,32</w:t>
            </w:r>
            <w:r w:rsidRPr="00B20AE4">
              <w:rPr>
                <w:sz w:val="20"/>
                <w:szCs w:val="20"/>
              </w:rPr>
              <w:t xml:space="preserve"> тыс.чел.</w:t>
            </w:r>
          </w:p>
        </w:tc>
        <w:tc>
          <w:tcPr>
            <w:tcW w:w="4536" w:type="dxa"/>
            <w:tcBorders>
              <w:top w:val="single" w:sz="6" w:space="0" w:color="auto"/>
              <w:left w:val="single" w:sz="6" w:space="0" w:color="auto"/>
              <w:bottom w:val="single" w:sz="6" w:space="0" w:color="auto"/>
              <w:right w:val="single" w:sz="6" w:space="0" w:color="auto"/>
            </w:tcBorders>
          </w:tcPr>
          <w:p w:rsidR="00E23A33" w:rsidRPr="002034A5" w:rsidRDefault="00E23A33" w:rsidP="00431818">
            <w:pPr>
              <w:pStyle w:val="ac"/>
              <w:spacing w:line="256" w:lineRule="auto"/>
              <w:rPr>
                <w:color w:val="002060"/>
                <w:sz w:val="20"/>
                <w:szCs w:val="20"/>
              </w:rPr>
            </w:pPr>
          </w:p>
        </w:tc>
      </w:tr>
    </w:tbl>
    <w:p w:rsidR="00FF78F4" w:rsidRDefault="00FF78F4" w:rsidP="00857284">
      <w:pPr>
        <w:widowControl w:val="0"/>
        <w:autoSpaceDE w:val="0"/>
        <w:autoSpaceDN w:val="0"/>
        <w:adjustRightInd w:val="0"/>
        <w:spacing w:after="0" w:line="240" w:lineRule="auto"/>
        <w:jc w:val="center"/>
        <w:outlineLvl w:val="3"/>
        <w:rPr>
          <w:rFonts w:ascii="Times New Roman" w:hAnsi="Times New Roman" w:cs="Times New Roman"/>
          <w:sz w:val="20"/>
          <w:szCs w:val="20"/>
        </w:rPr>
      </w:pPr>
    </w:p>
    <w:p w:rsidR="00FF78F4" w:rsidRDefault="00FF78F4" w:rsidP="000E1925">
      <w:pPr>
        <w:widowControl w:val="0"/>
        <w:autoSpaceDE w:val="0"/>
        <w:autoSpaceDN w:val="0"/>
        <w:adjustRightInd w:val="0"/>
        <w:spacing w:after="0" w:line="240" w:lineRule="auto"/>
        <w:outlineLvl w:val="3"/>
        <w:rPr>
          <w:rFonts w:ascii="Times New Roman" w:hAnsi="Times New Roman" w:cs="Times New Roman"/>
          <w:sz w:val="20"/>
          <w:szCs w:val="20"/>
        </w:rPr>
      </w:pPr>
    </w:p>
    <w:p w:rsidR="005A7440" w:rsidRPr="00F05BB2" w:rsidRDefault="005A7440" w:rsidP="005A7440">
      <w:pPr>
        <w:jc w:val="center"/>
        <w:rPr>
          <w:rFonts w:ascii="Times New Roman" w:hAnsi="Times New Roman" w:cs="Times New Roman"/>
          <w:b/>
          <w:sz w:val="20"/>
          <w:szCs w:val="20"/>
        </w:rPr>
      </w:pPr>
      <w:r w:rsidRPr="00F05BB2">
        <w:rPr>
          <w:rFonts w:ascii="Times New Roman" w:hAnsi="Times New Roman" w:cs="Times New Roman"/>
          <w:b/>
          <w:sz w:val="20"/>
          <w:szCs w:val="20"/>
        </w:rPr>
        <w:t xml:space="preserve">Сведения о степени выполнения мероприятий подпрограммы 3 </w:t>
      </w:r>
    </w:p>
    <w:p w:rsidR="005A7440" w:rsidRPr="00F05BB2" w:rsidRDefault="005A7440" w:rsidP="005A7440">
      <w:pPr>
        <w:jc w:val="center"/>
        <w:rPr>
          <w:rFonts w:ascii="Times New Roman" w:hAnsi="Times New Roman" w:cs="Times New Roman"/>
          <w:b/>
          <w:sz w:val="20"/>
          <w:szCs w:val="20"/>
        </w:rPr>
      </w:pPr>
      <w:r w:rsidRPr="00F05BB2">
        <w:rPr>
          <w:rFonts w:ascii="Times New Roman" w:hAnsi="Times New Roman" w:cs="Times New Roman"/>
          <w:b/>
          <w:sz w:val="20"/>
          <w:szCs w:val="20"/>
        </w:rPr>
        <w:t>муниципальной программы</w:t>
      </w:r>
    </w:p>
    <w:p w:rsidR="005A7440" w:rsidRPr="00F05BB2" w:rsidRDefault="005A7440" w:rsidP="005A7440">
      <w:pPr>
        <w:jc w:val="center"/>
        <w:rPr>
          <w:rFonts w:ascii="Times New Roman" w:hAnsi="Times New Roman" w:cs="Times New Roman"/>
          <w:b/>
          <w:sz w:val="20"/>
          <w:szCs w:val="20"/>
        </w:rPr>
      </w:pPr>
    </w:p>
    <w:tbl>
      <w:tblPr>
        <w:tblStyle w:val="ab"/>
        <w:tblW w:w="0" w:type="auto"/>
        <w:tblLayout w:type="fixed"/>
        <w:tblLook w:val="04A0" w:firstRow="1" w:lastRow="0" w:firstColumn="1" w:lastColumn="0" w:noHBand="0" w:noVBand="1"/>
      </w:tblPr>
      <w:tblGrid>
        <w:gridCol w:w="519"/>
        <w:gridCol w:w="1418"/>
        <w:gridCol w:w="1084"/>
        <w:gridCol w:w="206"/>
        <w:gridCol w:w="652"/>
        <w:gridCol w:w="858"/>
        <w:gridCol w:w="858"/>
        <w:gridCol w:w="858"/>
        <w:gridCol w:w="1735"/>
        <w:gridCol w:w="1985"/>
        <w:gridCol w:w="4677"/>
      </w:tblGrid>
      <w:tr w:rsidR="005A7440" w:rsidRPr="00F05BB2" w:rsidTr="00A472A2">
        <w:tc>
          <w:tcPr>
            <w:tcW w:w="519"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Наименова</w:t>
            </w:r>
          </w:p>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ние мероприятий подпрограмм, показателей (индикаторов)</w:t>
            </w:r>
          </w:p>
        </w:tc>
        <w:tc>
          <w:tcPr>
            <w:tcW w:w="1084"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Ответственный исполнитель</w:t>
            </w:r>
          </w:p>
        </w:tc>
        <w:tc>
          <w:tcPr>
            <w:tcW w:w="1716" w:type="dxa"/>
            <w:gridSpan w:val="3"/>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Плановый срок</w:t>
            </w:r>
          </w:p>
        </w:tc>
        <w:tc>
          <w:tcPr>
            <w:tcW w:w="1716"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Фактический срок</w:t>
            </w:r>
          </w:p>
        </w:tc>
        <w:tc>
          <w:tcPr>
            <w:tcW w:w="372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Непосредственные результаты</w:t>
            </w:r>
          </w:p>
        </w:tc>
        <w:tc>
          <w:tcPr>
            <w:tcW w:w="4677"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Проблемы, возникшие в ходе реализации мероприятия</w:t>
            </w:r>
          </w:p>
        </w:tc>
      </w:tr>
      <w:tr w:rsidR="005A7440" w:rsidRPr="00F05BB2" w:rsidTr="00A472A2">
        <w:tc>
          <w:tcPr>
            <w:tcW w:w="519"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858"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Начала реализации</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Окончания реализации</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Начала реализации</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Окончания реализации</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Запланированные значения</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Достигнутые значения</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w:t>
            </w:r>
          </w:p>
        </w:tc>
        <w:tc>
          <w:tcPr>
            <w:tcW w:w="10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3</w:t>
            </w:r>
          </w:p>
        </w:tc>
        <w:tc>
          <w:tcPr>
            <w:tcW w:w="858"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7</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9</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10</w:t>
            </w:r>
          </w:p>
        </w:tc>
      </w:tr>
      <w:tr w:rsidR="005A7440" w:rsidRPr="00F05BB2" w:rsidTr="005A7440">
        <w:tc>
          <w:tcPr>
            <w:tcW w:w="14850" w:type="dxa"/>
            <w:gridSpan w:val="11"/>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Подпрограмма 3 - Одаренные дети</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autoSpaceDE w:val="0"/>
              <w:autoSpaceDN w:val="0"/>
              <w:adjustRightInd w:val="0"/>
              <w:spacing w:after="160" w:line="256" w:lineRule="auto"/>
              <w:jc w:val="both"/>
              <w:rPr>
                <w:rFonts w:ascii="Times New Roman" w:hAnsi="Times New Roman" w:cs="Times New Roman"/>
                <w:sz w:val="20"/>
                <w:szCs w:val="20"/>
              </w:rPr>
            </w:pPr>
            <w:r w:rsidRPr="00F05BB2">
              <w:rPr>
                <w:rFonts w:ascii="Times New Roman" w:hAnsi="Times New Roman" w:cs="Times New Roman"/>
                <w:sz w:val="20"/>
                <w:szCs w:val="20"/>
              </w:rPr>
              <w:t>Организация сетевого взаимодействия по подготовке обучающихся к ЕГЭ на базе опорных школ</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Бердникова Е.Г.</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ноябрь 2018</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 2019</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ноябрь 2018</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апрель2019</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120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134</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Школьный этап Всероссийской олимпиады школьников</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 xml:space="preserve">Жиганова Л.В. </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сентябрь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октябрь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сентябрь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октябрь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1800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1893</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Недостаточный организационный уровень</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Муниципальный этап Всероссийской олимпиады школьников</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ноябрь-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ноябрь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830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815</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Низкое качество результатов</w:t>
            </w:r>
          </w:p>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Проблема доставки участников к месту проведения олимпиады</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Торжественная церемония вручения Грантов депутатов Земского собрания Володарского муниципального района и Управления образования</w:t>
            </w:r>
          </w:p>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 xml:space="preserve"> ( по итогам 1 пол.)</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32</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Акция «Отлично» от главы МСУ района»</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r w:rsidRPr="00F05BB2">
              <w:rPr>
                <w:rFonts w:ascii="Times New Roman" w:hAnsi="Times New Roman" w:cs="Times New Roman"/>
                <w:sz w:val="20"/>
                <w:szCs w:val="20"/>
              </w:rPr>
              <w:t>декабрь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r w:rsidRPr="00F05BB2">
              <w:rPr>
                <w:rFonts w:ascii="Times New Roman" w:hAnsi="Times New Roman" w:cs="Times New Roman"/>
                <w:sz w:val="20"/>
                <w:szCs w:val="20"/>
              </w:rPr>
              <w:t>декабрь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Районная олимпиада по изобразительному искусству</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Касаткина И.В.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февраль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февраль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февраль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февраль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60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55</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Снижение количества участников</w:t>
            </w:r>
          </w:p>
        </w:tc>
      </w:tr>
      <w:tr w:rsidR="005A7440" w:rsidRPr="00F05BB2" w:rsidTr="00A472A2">
        <w:trPr>
          <w:trHeight w:val="1965"/>
        </w:trPr>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Районная конференция МШНО младших школьников «Я - исследователь»</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Власенко Т.Н.</w:t>
            </w:r>
          </w:p>
        </w:tc>
        <w:tc>
          <w:tcPr>
            <w:tcW w:w="652"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tcPr>
          <w:p w:rsidR="005A7440" w:rsidRPr="00F05BB2" w:rsidRDefault="005A7440" w:rsidP="00431818">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tcPr>
          <w:p w:rsidR="005A7440" w:rsidRPr="00F05BB2" w:rsidRDefault="005A7440" w:rsidP="00431818">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tcPr>
          <w:p w:rsidR="005A7440" w:rsidRPr="00F05BB2" w:rsidRDefault="005A7440" w:rsidP="00431818">
            <w:r w:rsidRPr="00F05BB2">
              <w:rPr>
                <w:rFonts w:ascii="Times New Roman" w:hAnsi="Times New Roman" w:cs="Times New Roman"/>
                <w:sz w:val="20"/>
                <w:szCs w:val="20"/>
              </w:rPr>
              <w:t>март</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85</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57</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Снижение количества участников</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Муниципальный конкурс «Ученик года» ( старшее звено)</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12</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12</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Муниципальная  конференция МШНО «Путь в науку»</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апрель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68</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Снижение количества участников</w:t>
            </w:r>
          </w:p>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Необходимость независимой экспертизы работ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Муниципальный конкурс «Ученик года» (начальное звено)</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Жиганова Л.В.</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sz w:val="20"/>
                <w:szCs w:val="20"/>
              </w:rPr>
            </w:pPr>
            <w:r w:rsidRPr="00F05BB2">
              <w:rPr>
                <w:rFonts w:ascii="Times New Roman" w:hAnsi="Times New Roman" w:cs="Times New Roman"/>
                <w:sz w:val="20"/>
                <w:szCs w:val="20"/>
              </w:rPr>
              <w:t>март</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sz w:val="20"/>
                <w:szCs w:val="20"/>
              </w:rPr>
            </w:pPr>
            <w:r w:rsidRPr="00F05BB2">
              <w:rPr>
                <w:rFonts w:ascii="Times New Roman" w:hAnsi="Times New Roman" w:cs="Times New Roman"/>
                <w:sz w:val="20"/>
                <w:szCs w:val="20"/>
              </w:rPr>
              <w:t>март</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Муниципальная  олимпиада младших школьников (русский язык, математика, окружающий мир, английский язык, Эрудит, ОРКСЭ)</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Власенко Т.Н.</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200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220</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Спартакиада младших школьников «Старты надежд»</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Власенко Т.Н.</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май</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65</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48</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r w:rsidR="005A7440" w:rsidRPr="00F05BB2" w:rsidTr="00A472A2">
        <w:tc>
          <w:tcPr>
            <w:tcW w:w="519"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Районное мероприятие, посвященное чествованию лучших учащихся и выпускников ОО ( по итогам года)</w:t>
            </w:r>
          </w:p>
        </w:tc>
        <w:tc>
          <w:tcPr>
            <w:tcW w:w="129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 xml:space="preserve">Жиганова Л.В., </w:t>
            </w:r>
          </w:p>
        </w:tc>
        <w:tc>
          <w:tcPr>
            <w:tcW w:w="6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июль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июль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июль</w:t>
            </w:r>
          </w:p>
        </w:tc>
        <w:tc>
          <w:tcPr>
            <w:tcW w:w="85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июль</w:t>
            </w:r>
          </w:p>
        </w:tc>
        <w:tc>
          <w:tcPr>
            <w:tcW w:w="173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50</w:t>
            </w:r>
          </w:p>
        </w:tc>
        <w:tc>
          <w:tcPr>
            <w:tcW w:w="1985"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53</w:t>
            </w:r>
          </w:p>
        </w:tc>
        <w:tc>
          <w:tcPr>
            <w:tcW w:w="4677"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нет</w:t>
            </w:r>
          </w:p>
        </w:tc>
      </w:tr>
    </w:tbl>
    <w:p w:rsidR="005A7440" w:rsidRPr="00F05BB2" w:rsidRDefault="005A7440" w:rsidP="005A7440">
      <w:pPr>
        <w:jc w:val="center"/>
        <w:rPr>
          <w:rFonts w:ascii="Times New Roman" w:hAnsi="Times New Roman" w:cs="Times New Roman"/>
          <w:sz w:val="20"/>
          <w:szCs w:val="20"/>
        </w:rPr>
      </w:pPr>
    </w:p>
    <w:p w:rsidR="005A7440" w:rsidRPr="00F05BB2" w:rsidRDefault="005A7440" w:rsidP="005A7440">
      <w:pPr>
        <w:jc w:val="center"/>
        <w:rPr>
          <w:rFonts w:ascii="Times New Roman" w:hAnsi="Times New Roman" w:cs="Times New Roman"/>
          <w:b/>
          <w:sz w:val="20"/>
          <w:szCs w:val="20"/>
        </w:rPr>
      </w:pPr>
      <w:r w:rsidRPr="00F05BB2">
        <w:rPr>
          <w:rFonts w:ascii="Times New Roman" w:hAnsi="Times New Roman" w:cs="Times New Roman"/>
          <w:b/>
          <w:sz w:val="20"/>
          <w:szCs w:val="20"/>
        </w:rPr>
        <w:t>Сведения о достижении значений индикаторов и непосредственных результатов подпрограммы 3</w:t>
      </w:r>
    </w:p>
    <w:tbl>
      <w:tblPr>
        <w:tblStyle w:val="ab"/>
        <w:tblW w:w="0" w:type="auto"/>
        <w:tblLayout w:type="fixed"/>
        <w:tblLook w:val="04A0" w:firstRow="1" w:lastRow="0" w:firstColumn="1" w:lastColumn="0" w:noHBand="0" w:noVBand="1"/>
      </w:tblPr>
      <w:tblGrid>
        <w:gridCol w:w="656"/>
        <w:gridCol w:w="2184"/>
        <w:gridCol w:w="1074"/>
        <w:gridCol w:w="1156"/>
        <w:gridCol w:w="2268"/>
        <w:gridCol w:w="4252"/>
        <w:gridCol w:w="3260"/>
      </w:tblGrid>
      <w:tr w:rsidR="005A7440" w:rsidRPr="00F05BB2" w:rsidTr="00A472A2">
        <w:tc>
          <w:tcPr>
            <w:tcW w:w="656"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№п/п</w:t>
            </w:r>
          </w:p>
        </w:tc>
        <w:tc>
          <w:tcPr>
            <w:tcW w:w="2184"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FB7D1C">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Индикатор достижения цели/непосредственный результат (наименование)</w:t>
            </w:r>
          </w:p>
        </w:tc>
        <w:tc>
          <w:tcPr>
            <w:tcW w:w="1074"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jc w:val="center"/>
              <w:rPr>
                <w:rFonts w:ascii="Times New Roman" w:hAnsi="Times New Roman" w:cs="Times New Roman"/>
                <w:sz w:val="20"/>
                <w:szCs w:val="20"/>
              </w:rPr>
            </w:pPr>
            <w:r w:rsidRPr="00F05BB2">
              <w:rPr>
                <w:rFonts w:ascii="Times New Roman" w:hAnsi="Times New Roman" w:cs="Times New Roman"/>
                <w:sz w:val="20"/>
                <w:szCs w:val="20"/>
              </w:rPr>
              <w:t>Ед.</w:t>
            </w:r>
          </w:p>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измерения</w:t>
            </w:r>
          </w:p>
        </w:tc>
        <w:tc>
          <w:tcPr>
            <w:tcW w:w="7676" w:type="dxa"/>
            <w:gridSpan w:val="3"/>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Значение индикатора достижения цели/непосредственного результата муниципальной программы, подпрограммы</w:t>
            </w:r>
          </w:p>
        </w:tc>
        <w:tc>
          <w:tcPr>
            <w:tcW w:w="3260"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5A7440" w:rsidRPr="00F05BB2" w:rsidTr="00A472A2">
        <w:tc>
          <w:tcPr>
            <w:tcW w:w="656"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156" w:type="dxa"/>
            <w:vMerge w:val="restart"/>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Год предшествующий отчетному</w:t>
            </w:r>
          </w:p>
        </w:tc>
        <w:tc>
          <w:tcPr>
            <w:tcW w:w="6520" w:type="dxa"/>
            <w:gridSpan w:val="2"/>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Отчетный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r>
      <w:tr w:rsidR="005A7440" w:rsidRPr="00F05BB2" w:rsidTr="00A472A2">
        <w:tc>
          <w:tcPr>
            <w:tcW w:w="656"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план</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факт</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A7440" w:rsidRPr="00F05BB2" w:rsidRDefault="005A7440" w:rsidP="00431818">
            <w:pPr>
              <w:rPr>
                <w:rFonts w:ascii="Times New Roman" w:hAnsi="Times New Roman" w:cs="Times New Roman"/>
                <w:sz w:val="20"/>
                <w:szCs w:val="20"/>
              </w:rPr>
            </w:pPr>
          </w:p>
        </w:tc>
      </w:tr>
      <w:tr w:rsidR="005A7440" w:rsidRPr="00F05BB2" w:rsidTr="00A472A2">
        <w:tc>
          <w:tcPr>
            <w:tcW w:w="656"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autoSpaceDE w:val="0"/>
              <w:autoSpaceDN w:val="0"/>
              <w:adjustRightInd w:val="0"/>
              <w:spacing w:after="160" w:line="256" w:lineRule="auto"/>
              <w:jc w:val="both"/>
              <w:rPr>
                <w:rFonts w:ascii="Times New Roman" w:eastAsia="Times New Roman" w:hAnsi="Times New Roman" w:cs="Times New Roman"/>
                <w:sz w:val="20"/>
                <w:szCs w:val="20"/>
                <w:lang w:eastAsia="ru-RU"/>
              </w:rPr>
            </w:pPr>
            <w:r w:rsidRPr="00F05BB2">
              <w:rPr>
                <w:rFonts w:ascii="Times New Roman" w:eastAsia="Times New Roman" w:hAnsi="Times New Roman" w:cs="Times New Roman"/>
                <w:sz w:val="20"/>
                <w:szCs w:val="20"/>
                <w:lang w:eastAsia="ru-RU"/>
              </w:rPr>
              <w:t>Увеличение числа одаренных детей,  включенных в систему государственно-общественной поддержки</w:t>
            </w:r>
          </w:p>
        </w:tc>
        <w:tc>
          <w:tcPr>
            <w:tcW w:w="107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lang w:val="en-US"/>
              </w:rPr>
            </w:pPr>
            <w:r w:rsidRPr="00F05BB2">
              <w:rPr>
                <w:rFonts w:ascii="Times New Roman" w:hAnsi="Times New Roman" w:cs="Times New Roman"/>
                <w:sz w:val="20"/>
                <w:szCs w:val="20"/>
                <w:lang w:val="en-US"/>
              </w:rPr>
              <w:t>%</w:t>
            </w:r>
          </w:p>
        </w:tc>
        <w:tc>
          <w:tcPr>
            <w:tcW w:w="1156"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84,3</w:t>
            </w: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84,4</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84,3</w:t>
            </w:r>
          </w:p>
        </w:tc>
        <w:tc>
          <w:tcPr>
            <w:tcW w:w="3260"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b/>
                <w:sz w:val="20"/>
                <w:szCs w:val="20"/>
              </w:rPr>
            </w:pPr>
          </w:p>
        </w:tc>
      </w:tr>
      <w:tr w:rsidR="005A7440" w:rsidRPr="00F05BB2" w:rsidTr="00A472A2">
        <w:tc>
          <w:tcPr>
            <w:tcW w:w="656"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both"/>
              <w:rPr>
                <w:rFonts w:ascii="Times New Roman" w:eastAsia="Times New Roman" w:hAnsi="Times New Roman" w:cs="Times New Roman"/>
                <w:sz w:val="20"/>
                <w:szCs w:val="20"/>
              </w:rPr>
            </w:pPr>
            <w:r w:rsidRPr="00F05BB2">
              <w:rPr>
                <w:rFonts w:ascii="Times New Roman" w:eastAsia="Times New Roman" w:hAnsi="Times New Roman" w:cs="Times New Roman"/>
                <w:sz w:val="20"/>
                <w:szCs w:val="20"/>
              </w:rPr>
              <w:t xml:space="preserve">Увеличение числа детей, имеющих доступ к современным информационным ресурсам </w:t>
            </w:r>
          </w:p>
        </w:tc>
        <w:tc>
          <w:tcPr>
            <w:tcW w:w="107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lang w:val="en-US"/>
              </w:rPr>
            </w:pPr>
            <w:r w:rsidRPr="00F05BB2">
              <w:rPr>
                <w:rFonts w:ascii="Times New Roman" w:hAnsi="Times New Roman" w:cs="Times New Roman"/>
                <w:sz w:val="20"/>
                <w:szCs w:val="20"/>
                <w:lang w:val="en-US"/>
              </w:rPr>
              <w:t>%</w:t>
            </w:r>
          </w:p>
        </w:tc>
        <w:tc>
          <w:tcPr>
            <w:tcW w:w="1156"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80</w:t>
            </w: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81</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83</w:t>
            </w:r>
          </w:p>
        </w:tc>
        <w:tc>
          <w:tcPr>
            <w:tcW w:w="3260"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b/>
                <w:sz w:val="20"/>
                <w:szCs w:val="20"/>
              </w:rPr>
            </w:pPr>
            <w:r w:rsidRPr="00F05BB2">
              <w:rPr>
                <w:rFonts w:ascii="Times New Roman" w:hAnsi="Times New Roman" w:cs="Times New Roman"/>
                <w:b/>
                <w:sz w:val="20"/>
                <w:szCs w:val="20"/>
              </w:rPr>
              <w:t>-</w:t>
            </w:r>
          </w:p>
        </w:tc>
      </w:tr>
      <w:tr w:rsidR="005A7440" w:rsidRPr="00F05BB2" w:rsidTr="00A472A2">
        <w:tc>
          <w:tcPr>
            <w:tcW w:w="656"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both"/>
              <w:rPr>
                <w:rFonts w:ascii="Times New Roman" w:eastAsia="Times New Roman" w:hAnsi="Times New Roman" w:cs="Times New Roman"/>
                <w:sz w:val="20"/>
                <w:szCs w:val="20"/>
              </w:rPr>
            </w:pPr>
            <w:r w:rsidRPr="00F05BB2">
              <w:rPr>
                <w:rFonts w:ascii="Times New Roman" w:eastAsia="Times New Roman" w:hAnsi="Times New Roman" w:cs="Times New Roman"/>
                <w:sz w:val="20"/>
                <w:szCs w:val="20"/>
              </w:rPr>
              <w:t xml:space="preserve">Расширение спектра образовательных услуг для одаренных и талантливых детей </w:t>
            </w:r>
          </w:p>
        </w:tc>
        <w:tc>
          <w:tcPr>
            <w:tcW w:w="107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lang w:val="en-US"/>
              </w:rPr>
            </w:pPr>
            <w:r w:rsidRPr="00F05BB2">
              <w:rPr>
                <w:rFonts w:ascii="Times New Roman" w:hAnsi="Times New Roman" w:cs="Times New Roman"/>
                <w:sz w:val="20"/>
                <w:szCs w:val="20"/>
                <w:lang w:val="en-US"/>
              </w:rPr>
              <w:t>%</w:t>
            </w:r>
          </w:p>
        </w:tc>
        <w:tc>
          <w:tcPr>
            <w:tcW w:w="1156"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13</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14</w:t>
            </w:r>
          </w:p>
        </w:tc>
        <w:tc>
          <w:tcPr>
            <w:tcW w:w="3260"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b/>
                <w:sz w:val="20"/>
                <w:szCs w:val="20"/>
              </w:rPr>
            </w:pPr>
            <w:r w:rsidRPr="00F05BB2">
              <w:rPr>
                <w:rFonts w:ascii="Times New Roman" w:hAnsi="Times New Roman" w:cs="Times New Roman"/>
                <w:b/>
                <w:sz w:val="20"/>
                <w:szCs w:val="20"/>
              </w:rPr>
              <w:t>-</w:t>
            </w:r>
          </w:p>
        </w:tc>
      </w:tr>
      <w:tr w:rsidR="005A7440" w:rsidRPr="00F05BB2" w:rsidTr="00A472A2">
        <w:tc>
          <w:tcPr>
            <w:tcW w:w="656"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autoSpaceDE w:val="0"/>
              <w:autoSpaceDN w:val="0"/>
              <w:adjustRightInd w:val="0"/>
              <w:spacing w:after="160" w:line="256" w:lineRule="auto"/>
              <w:jc w:val="both"/>
              <w:rPr>
                <w:rFonts w:ascii="Times New Roman" w:hAnsi="Times New Roman" w:cs="Times New Roman"/>
                <w:sz w:val="20"/>
                <w:szCs w:val="20"/>
              </w:rPr>
            </w:pPr>
            <w:r w:rsidRPr="00F05BB2">
              <w:rPr>
                <w:rFonts w:ascii="Times New Roman" w:hAnsi="Times New Roman" w:cs="Times New Roman"/>
                <w:sz w:val="20"/>
                <w:szCs w:val="20"/>
              </w:rPr>
              <w:t>Количество районных мероприятий, направленных на выявление и поддержку одаренных детей.</w:t>
            </w:r>
          </w:p>
        </w:tc>
        <w:tc>
          <w:tcPr>
            <w:tcW w:w="107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lang w:val="en-US"/>
              </w:rPr>
            </w:pPr>
            <w:r w:rsidRPr="00F05BB2">
              <w:rPr>
                <w:rFonts w:ascii="Times New Roman" w:hAnsi="Times New Roman" w:cs="Times New Roman"/>
                <w:sz w:val="20"/>
                <w:szCs w:val="20"/>
                <w:lang w:val="en-US"/>
              </w:rPr>
              <w:t>%</w:t>
            </w:r>
          </w:p>
        </w:tc>
        <w:tc>
          <w:tcPr>
            <w:tcW w:w="1156"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23</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25</w:t>
            </w:r>
          </w:p>
        </w:tc>
        <w:tc>
          <w:tcPr>
            <w:tcW w:w="3260"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b/>
                <w:sz w:val="20"/>
                <w:szCs w:val="20"/>
              </w:rPr>
            </w:pPr>
            <w:r w:rsidRPr="00F05BB2">
              <w:rPr>
                <w:rFonts w:ascii="Times New Roman" w:hAnsi="Times New Roman" w:cs="Times New Roman"/>
                <w:b/>
                <w:sz w:val="20"/>
                <w:szCs w:val="20"/>
              </w:rPr>
              <w:t>-</w:t>
            </w:r>
          </w:p>
        </w:tc>
      </w:tr>
      <w:tr w:rsidR="005A7440" w:rsidTr="00A472A2">
        <w:tc>
          <w:tcPr>
            <w:tcW w:w="656" w:type="dxa"/>
            <w:tcBorders>
              <w:top w:val="single" w:sz="4" w:space="0" w:color="auto"/>
              <w:left w:val="single" w:sz="4" w:space="0" w:color="auto"/>
              <w:bottom w:val="single" w:sz="4" w:space="0" w:color="auto"/>
              <w:right w:val="single" w:sz="4" w:space="0" w:color="auto"/>
            </w:tcBorders>
          </w:tcPr>
          <w:p w:rsidR="005A7440" w:rsidRPr="00F05BB2" w:rsidRDefault="005A7440" w:rsidP="00431818">
            <w:pPr>
              <w:spacing w:after="160" w:line="256" w:lineRule="auto"/>
              <w:jc w:val="center"/>
              <w:rPr>
                <w:rFonts w:ascii="Times New Roman" w:hAnsi="Times New Roman" w:cs="Times New Roman"/>
                <w:sz w:val="20"/>
                <w:szCs w:val="20"/>
              </w:rPr>
            </w:pPr>
          </w:p>
        </w:tc>
        <w:tc>
          <w:tcPr>
            <w:tcW w:w="218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autoSpaceDE w:val="0"/>
              <w:autoSpaceDN w:val="0"/>
              <w:adjustRightInd w:val="0"/>
              <w:spacing w:after="160" w:line="256" w:lineRule="auto"/>
              <w:jc w:val="both"/>
              <w:rPr>
                <w:rFonts w:ascii="Times New Roman" w:hAnsi="Times New Roman" w:cs="Times New Roman"/>
                <w:sz w:val="20"/>
                <w:szCs w:val="20"/>
              </w:rPr>
            </w:pPr>
            <w:r w:rsidRPr="00F05BB2">
              <w:rPr>
                <w:rFonts w:ascii="Times New Roman" w:hAnsi="Times New Roman" w:cs="Times New Roman"/>
                <w:sz w:val="20"/>
                <w:szCs w:val="20"/>
              </w:rPr>
              <w:t>Число участников творческих конкурсов, соревнований, олимпиад различного уровня.</w:t>
            </w:r>
          </w:p>
        </w:tc>
        <w:tc>
          <w:tcPr>
            <w:tcW w:w="1074"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rPr>
                <w:rFonts w:ascii="Times New Roman" w:hAnsi="Times New Roman" w:cs="Times New Roman"/>
                <w:sz w:val="20"/>
                <w:szCs w:val="20"/>
              </w:rPr>
            </w:pPr>
            <w:r w:rsidRPr="00F05BB2">
              <w:rPr>
                <w:rFonts w:ascii="Times New Roman" w:hAnsi="Times New Roman" w:cs="Times New Roman"/>
                <w:sz w:val="20"/>
                <w:szCs w:val="20"/>
              </w:rPr>
              <w:t>тыс.чел.</w:t>
            </w:r>
          </w:p>
        </w:tc>
        <w:tc>
          <w:tcPr>
            <w:tcW w:w="1156"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2,17</w:t>
            </w:r>
          </w:p>
        </w:tc>
        <w:tc>
          <w:tcPr>
            <w:tcW w:w="2268"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2,19</w:t>
            </w:r>
          </w:p>
        </w:tc>
        <w:tc>
          <w:tcPr>
            <w:tcW w:w="4252" w:type="dxa"/>
            <w:tcBorders>
              <w:top w:val="single" w:sz="4" w:space="0" w:color="auto"/>
              <w:left w:val="single" w:sz="4" w:space="0" w:color="auto"/>
              <w:bottom w:val="single" w:sz="4" w:space="0" w:color="auto"/>
              <w:right w:val="single" w:sz="4" w:space="0" w:color="auto"/>
            </w:tcBorders>
            <w:hideMark/>
          </w:tcPr>
          <w:p w:rsidR="005A7440" w:rsidRPr="00F05BB2" w:rsidRDefault="005A7440" w:rsidP="00431818">
            <w:pPr>
              <w:spacing w:after="160" w:line="256" w:lineRule="auto"/>
              <w:jc w:val="center"/>
              <w:rPr>
                <w:rFonts w:ascii="Times New Roman" w:hAnsi="Times New Roman" w:cs="Times New Roman"/>
                <w:sz w:val="20"/>
                <w:szCs w:val="20"/>
              </w:rPr>
            </w:pPr>
            <w:r w:rsidRPr="00F05BB2">
              <w:rPr>
                <w:rFonts w:ascii="Times New Roman" w:hAnsi="Times New Roman" w:cs="Times New Roman"/>
                <w:sz w:val="20"/>
                <w:szCs w:val="20"/>
              </w:rPr>
              <w:t>2,18</w:t>
            </w:r>
          </w:p>
        </w:tc>
        <w:tc>
          <w:tcPr>
            <w:tcW w:w="3260" w:type="dxa"/>
            <w:tcBorders>
              <w:top w:val="single" w:sz="4" w:space="0" w:color="auto"/>
              <w:left w:val="single" w:sz="4" w:space="0" w:color="auto"/>
              <w:bottom w:val="single" w:sz="4" w:space="0" w:color="auto"/>
              <w:right w:val="single" w:sz="4" w:space="0" w:color="auto"/>
            </w:tcBorders>
            <w:hideMark/>
          </w:tcPr>
          <w:p w:rsidR="005A7440" w:rsidRDefault="005A7440" w:rsidP="00431818">
            <w:pPr>
              <w:spacing w:after="160" w:line="256" w:lineRule="auto"/>
              <w:jc w:val="center"/>
              <w:rPr>
                <w:rFonts w:ascii="Times New Roman" w:hAnsi="Times New Roman" w:cs="Times New Roman"/>
                <w:b/>
                <w:sz w:val="20"/>
                <w:szCs w:val="20"/>
              </w:rPr>
            </w:pPr>
            <w:r w:rsidRPr="00F05BB2">
              <w:rPr>
                <w:rFonts w:ascii="Times New Roman" w:hAnsi="Times New Roman" w:cs="Times New Roman"/>
                <w:b/>
                <w:sz w:val="20"/>
                <w:szCs w:val="20"/>
              </w:rPr>
              <w:t>-</w:t>
            </w:r>
          </w:p>
        </w:tc>
      </w:tr>
    </w:tbl>
    <w:p w:rsidR="005A7440" w:rsidRDefault="005A7440" w:rsidP="00857284">
      <w:pPr>
        <w:spacing w:after="0"/>
        <w:jc w:val="center"/>
        <w:rPr>
          <w:rFonts w:ascii="Times New Roman" w:hAnsi="Times New Roman" w:cs="Times New Roman"/>
          <w:b/>
          <w:sz w:val="20"/>
          <w:szCs w:val="20"/>
        </w:rPr>
      </w:pPr>
    </w:p>
    <w:p w:rsidR="00A51E69" w:rsidRPr="002347ED" w:rsidRDefault="00A51E69" w:rsidP="00A51E69">
      <w:pPr>
        <w:widowControl w:val="0"/>
        <w:autoSpaceDE w:val="0"/>
        <w:autoSpaceDN w:val="0"/>
        <w:adjustRightInd w:val="0"/>
        <w:spacing w:after="0" w:line="240" w:lineRule="auto"/>
        <w:jc w:val="center"/>
        <w:outlineLvl w:val="3"/>
        <w:rPr>
          <w:rFonts w:ascii="Times New Roman" w:hAnsi="Times New Roman" w:cs="Times New Roman"/>
          <w:b/>
          <w:sz w:val="20"/>
          <w:szCs w:val="20"/>
        </w:rPr>
      </w:pPr>
      <w:r w:rsidRPr="002347ED">
        <w:rPr>
          <w:rFonts w:ascii="Times New Roman" w:hAnsi="Times New Roman" w:cs="Times New Roman"/>
          <w:b/>
          <w:sz w:val="20"/>
          <w:szCs w:val="20"/>
        </w:rPr>
        <w:t>Таблица 2. Сведения о степени выполнения мероприятий</w:t>
      </w:r>
    </w:p>
    <w:p w:rsidR="00A51E69" w:rsidRPr="002347ED" w:rsidRDefault="00127665" w:rsidP="00A51E69">
      <w:pPr>
        <w:widowControl w:val="0"/>
        <w:autoSpaceDE w:val="0"/>
        <w:autoSpaceDN w:val="0"/>
        <w:adjustRightInd w:val="0"/>
        <w:spacing w:after="0" w:line="240" w:lineRule="auto"/>
        <w:jc w:val="center"/>
        <w:rPr>
          <w:rFonts w:ascii="Times New Roman" w:hAnsi="Times New Roman" w:cs="Times New Roman"/>
          <w:b/>
          <w:sz w:val="20"/>
          <w:szCs w:val="20"/>
        </w:rPr>
      </w:pPr>
      <w:r w:rsidRPr="002347ED">
        <w:rPr>
          <w:rFonts w:ascii="Times New Roman" w:hAnsi="Times New Roman" w:cs="Times New Roman"/>
          <w:b/>
          <w:sz w:val="20"/>
          <w:szCs w:val="20"/>
        </w:rPr>
        <w:t>П</w:t>
      </w:r>
      <w:r w:rsidR="00A51E69" w:rsidRPr="002347ED">
        <w:rPr>
          <w:rFonts w:ascii="Times New Roman" w:hAnsi="Times New Roman" w:cs="Times New Roman"/>
          <w:b/>
          <w:sz w:val="20"/>
          <w:szCs w:val="20"/>
        </w:rPr>
        <w:t>одпрограмм</w:t>
      </w:r>
      <w:r>
        <w:rPr>
          <w:rFonts w:ascii="Times New Roman" w:hAnsi="Times New Roman" w:cs="Times New Roman"/>
          <w:b/>
          <w:sz w:val="20"/>
          <w:szCs w:val="20"/>
        </w:rPr>
        <w:t xml:space="preserve"> 4 </w:t>
      </w:r>
      <w:r w:rsidR="00A51E69" w:rsidRPr="002347ED">
        <w:rPr>
          <w:rFonts w:ascii="Times New Roman" w:hAnsi="Times New Roman" w:cs="Times New Roman"/>
          <w:b/>
          <w:sz w:val="20"/>
          <w:szCs w:val="20"/>
        </w:rPr>
        <w:t xml:space="preserve"> муниципальной программы за 2018 год</w:t>
      </w:r>
    </w:p>
    <w:p w:rsidR="00A51E69" w:rsidRDefault="00A51E69" w:rsidP="00A51E69">
      <w:pPr>
        <w:widowControl w:val="0"/>
        <w:autoSpaceDE w:val="0"/>
        <w:autoSpaceDN w:val="0"/>
        <w:adjustRightInd w:val="0"/>
        <w:spacing w:after="0" w:line="240" w:lineRule="auto"/>
        <w:jc w:val="center"/>
        <w:rPr>
          <w:rFonts w:ascii="Times New Roman" w:hAnsi="Times New Roman" w:cs="Times New Roman"/>
          <w:sz w:val="20"/>
          <w:szCs w:val="20"/>
        </w:rPr>
      </w:pPr>
    </w:p>
    <w:tbl>
      <w:tblPr>
        <w:tblW w:w="14994" w:type="dxa"/>
        <w:tblInd w:w="-40" w:type="dxa"/>
        <w:tblLayout w:type="fixed"/>
        <w:tblCellMar>
          <w:left w:w="70" w:type="dxa"/>
          <w:right w:w="70" w:type="dxa"/>
        </w:tblCellMar>
        <w:tblLook w:val="04A0" w:firstRow="1" w:lastRow="0" w:firstColumn="1" w:lastColumn="0" w:noHBand="0" w:noVBand="1"/>
      </w:tblPr>
      <w:tblGrid>
        <w:gridCol w:w="440"/>
        <w:gridCol w:w="2295"/>
        <w:gridCol w:w="69"/>
        <w:gridCol w:w="850"/>
        <w:gridCol w:w="74"/>
        <w:gridCol w:w="777"/>
        <w:gridCol w:w="73"/>
        <w:gridCol w:w="210"/>
        <w:gridCol w:w="499"/>
        <w:gridCol w:w="635"/>
        <w:gridCol w:w="215"/>
        <w:gridCol w:w="777"/>
        <w:gridCol w:w="142"/>
        <w:gridCol w:w="1134"/>
        <w:gridCol w:w="850"/>
        <w:gridCol w:w="2127"/>
        <w:gridCol w:w="424"/>
        <w:gridCol w:w="426"/>
        <w:gridCol w:w="2834"/>
        <w:gridCol w:w="143"/>
      </w:tblGrid>
      <w:tr w:rsidR="00A51E69" w:rsidTr="00E27CBD">
        <w:trPr>
          <w:gridAfter w:val="1"/>
          <w:wAfter w:w="142" w:type="dxa"/>
          <w:cantSplit/>
          <w:trHeight w:val="360"/>
        </w:trPr>
        <w:tc>
          <w:tcPr>
            <w:tcW w:w="441" w:type="dxa"/>
            <w:vMerge w:val="restart"/>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N п/п</w:t>
            </w:r>
          </w:p>
        </w:tc>
        <w:tc>
          <w:tcPr>
            <w:tcW w:w="2295" w:type="dxa"/>
            <w:vMerge w:val="restart"/>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Наименование мероприятий подпрограмм, показателей (индикаторов)</w:t>
            </w:r>
          </w:p>
        </w:tc>
        <w:tc>
          <w:tcPr>
            <w:tcW w:w="993" w:type="dxa"/>
            <w:gridSpan w:val="3"/>
            <w:vMerge w:val="restart"/>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Ответственный исполнитель</w:t>
            </w:r>
          </w:p>
        </w:tc>
        <w:tc>
          <w:tcPr>
            <w:tcW w:w="1559" w:type="dxa"/>
            <w:gridSpan w:val="4"/>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Плановый срок</w:t>
            </w:r>
          </w:p>
        </w:tc>
        <w:tc>
          <w:tcPr>
            <w:tcW w:w="1627"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Фактический срок</w:t>
            </w:r>
          </w:p>
        </w:tc>
        <w:tc>
          <w:tcPr>
            <w:tcW w:w="4677" w:type="dxa"/>
            <w:gridSpan w:val="5"/>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Непосредственнее результаты</w:t>
            </w:r>
          </w:p>
        </w:tc>
        <w:tc>
          <w:tcPr>
            <w:tcW w:w="3260" w:type="dxa"/>
            <w:gridSpan w:val="2"/>
            <w:vMerge w:val="restart"/>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Проблемы, возникшие в ходе реализации мероприятия*</w:t>
            </w:r>
          </w:p>
        </w:tc>
      </w:tr>
      <w:tr w:rsidR="00A51E69" w:rsidTr="00E27CBD">
        <w:trPr>
          <w:gridAfter w:val="1"/>
          <w:wAfter w:w="142" w:type="dxa"/>
          <w:cantSplit/>
          <w:trHeight w:val="600"/>
        </w:trPr>
        <w:tc>
          <w:tcPr>
            <w:tcW w:w="441" w:type="dxa"/>
            <w:vMerge/>
            <w:tcBorders>
              <w:top w:val="single" w:sz="6" w:space="0" w:color="auto"/>
              <w:left w:val="single" w:sz="6" w:space="0" w:color="auto"/>
              <w:bottom w:val="single" w:sz="6" w:space="0" w:color="auto"/>
              <w:right w:val="single" w:sz="6" w:space="0" w:color="auto"/>
            </w:tcBorders>
            <w:vAlign w:val="center"/>
            <w:hideMark/>
          </w:tcPr>
          <w:p w:rsidR="00A51E69" w:rsidRDefault="00A51E69" w:rsidP="00431818">
            <w:pPr>
              <w:spacing w:after="0" w:line="240" w:lineRule="auto"/>
              <w:rPr>
                <w:rFonts w:ascii="Times New Roman" w:eastAsia="Calibri" w:hAnsi="Times New Roman" w:cs="Times New Roman"/>
                <w:sz w:val="20"/>
                <w:szCs w:val="20"/>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A51E69" w:rsidRDefault="00A51E69" w:rsidP="00431818">
            <w:pPr>
              <w:spacing w:after="0" w:line="240" w:lineRule="auto"/>
              <w:rPr>
                <w:rFonts w:ascii="Times New Roman" w:eastAsia="Calibri" w:hAnsi="Times New Roman" w:cs="Times New Roman"/>
                <w:sz w:val="20"/>
                <w:szCs w:val="20"/>
              </w:rPr>
            </w:pPr>
          </w:p>
        </w:tc>
        <w:tc>
          <w:tcPr>
            <w:tcW w:w="993" w:type="dxa"/>
            <w:gridSpan w:val="3"/>
            <w:vMerge/>
            <w:tcBorders>
              <w:top w:val="single" w:sz="6" w:space="0" w:color="auto"/>
              <w:left w:val="single" w:sz="6" w:space="0" w:color="auto"/>
              <w:bottom w:val="single" w:sz="6" w:space="0" w:color="auto"/>
              <w:right w:val="single" w:sz="6" w:space="0" w:color="auto"/>
            </w:tcBorders>
            <w:vAlign w:val="center"/>
            <w:hideMark/>
          </w:tcPr>
          <w:p w:rsidR="00A51E69" w:rsidRDefault="00A51E69" w:rsidP="00431818">
            <w:pPr>
              <w:spacing w:after="0" w:line="240" w:lineRule="auto"/>
              <w:rPr>
                <w:rFonts w:ascii="Times New Roman" w:eastAsia="Calibri" w:hAnsi="Times New Roman" w:cs="Times New Roman"/>
                <w:sz w:val="20"/>
                <w:szCs w:val="20"/>
              </w:rPr>
            </w:pPr>
          </w:p>
        </w:tc>
        <w:tc>
          <w:tcPr>
            <w:tcW w:w="777"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начала реализации</w:t>
            </w:r>
          </w:p>
        </w:tc>
        <w:tc>
          <w:tcPr>
            <w:tcW w:w="782"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окончания реализации</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начала реализации</w:t>
            </w:r>
          </w:p>
        </w:tc>
        <w:tc>
          <w:tcPr>
            <w:tcW w:w="777"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окончания реализации</w:t>
            </w:r>
          </w:p>
        </w:tc>
        <w:tc>
          <w:tcPr>
            <w:tcW w:w="2126"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запланированные значения</w:t>
            </w:r>
          </w:p>
        </w:tc>
        <w:tc>
          <w:tcPr>
            <w:tcW w:w="2551"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достигнутые значения</w:t>
            </w:r>
          </w:p>
        </w:tc>
        <w:tc>
          <w:tcPr>
            <w:tcW w:w="3260" w:type="dxa"/>
            <w:gridSpan w:val="2"/>
            <w:vMerge/>
            <w:tcBorders>
              <w:top w:val="single" w:sz="6" w:space="0" w:color="auto"/>
              <w:left w:val="single" w:sz="6" w:space="0" w:color="auto"/>
              <w:bottom w:val="single" w:sz="6" w:space="0" w:color="auto"/>
              <w:right w:val="single" w:sz="6" w:space="0" w:color="auto"/>
            </w:tcBorders>
            <w:vAlign w:val="center"/>
            <w:hideMark/>
          </w:tcPr>
          <w:p w:rsidR="00A51E69" w:rsidRDefault="00A51E69" w:rsidP="00431818">
            <w:pPr>
              <w:spacing w:after="0" w:line="240" w:lineRule="auto"/>
              <w:rPr>
                <w:rFonts w:ascii="Times New Roman" w:eastAsia="Calibri" w:hAnsi="Times New Roman" w:cs="Times New Roman"/>
                <w:sz w:val="20"/>
                <w:szCs w:val="20"/>
              </w:rPr>
            </w:pP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1</w:t>
            </w:r>
          </w:p>
        </w:tc>
        <w:tc>
          <w:tcPr>
            <w:tcW w:w="2295"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2</w:t>
            </w:r>
          </w:p>
        </w:tc>
        <w:tc>
          <w:tcPr>
            <w:tcW w:w="993"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3</w:t>
            </w:r>
          </w:p>
        </w:tc>
        <w:tc>
          <w:tcPr>
            <w:tcW w:w="777"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4</w:t>
            </w:r>
          </w:p>
        </w:tc>
        <w:tc>
          <w:tcPr>
            <w:tcW w:w="782"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5</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6</w:t>
            </w:r>
          </w:p>
        </w:tc>
        <w:tc>
          <w:tcPr>
            <w:tcW w:w="777"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7</w:t>
            </w:r>
          </w:p>
        </w:tc>
        <w:tc>
          <w:tcPr>
            <w:tcW w:w="2126"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8</w:t>
            </w:r>
          </w:p>
        </w:tc>
        <w:tc>
          <w:tcPr>
            <w:tcW w:w="2551"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9</w:t>
            </w:r>
          </w:p>
        </w:tc>
        <w:tc>
          <w:tcPr>
            <w:tcW w:w="326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jc w:val="center"/>
              <w:rPr>
                <w:sz w:val="20"/>
                <w:szCs w:val="20"/>
              </w:rPr>
            </w:pPr>
            <w:r>
              <w:rPr>
                <w:sz w:val="20"/>
                <w:szCs w:val="20"/>
              </w:rPr>
              <w:t>10</w:t>
            </w: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A51E69" w:rsidRDefault="00A51E69" w:rsidP="00431818">
            <w:pPr>
              <w:pStyle w:val="ac"/>
              <w:spacing w:line="256" w:lineRule="auto"/>
              <w:rPr>
                <w:sz w:val="20"/>
                <w:szCs w:val="20"/>
              </w:rPr>
            </w:pPr>
          </w:p>
        </w:tc>
        <w:tc>
          <w:tcPr>
            <w:tcW w:w="14411" w:type="dxa"/>
            <w:gridSpan w:val="18"/>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Подпрограмма муниципальной программы 4</w:t>
            </w: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A51E69" w:rsidRDefault="00A51E69"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Мероприятие 1.1.</w:t>
            </w:r>
          </w:p>
          <w:p w:rsidR="00A51E69" w:rsidRDefault="00A51E69" w:rsidP="00431818">
            <w:pPr>
              <w:pStyle w:val="ac"/>
              <w:spacing w:line="256" w:lineRule="auto"/>
              <w:rPr>
                <w:sz w:val="20"/>
                <w:szCs w:val="20"/>
              </w:rPr>
            </w:pPr>
            <w:r>
              <w:rPr>
                <w:sz w:val="20"/>
                <w:szCs w:val="20"/>
              </w:rPr>
              <w:t>Удельный вес числа ОО, в которых созданы органы коллегиального управления с участием общественности в общем числе ОО</w:t>
            </w:r>
          </w:p>
        </w:tc>
        <w:tc>
          <w:tcPr>
            <w:tcW w:w="993"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r w:rsidRPr="00970F41">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01.01.</w:t>
            </w:r>
          </w:p>
          <w:p w:rsidR="00A51E69" w:rsidRDefault="00127665" w:rsidP="00431818">
            <w:pPr>
              <w:pStyle w:val="ac"/>
              <w:spacing w:line="256" w:lineRule="auto"/>
              <w:rPr>
                <w:sz w:val="20"/>
                <w:szCs w:val="20"/>
              </w:rPr>
            </w:pPr>
            <w:r>
              <w:rPr>
                <w:sz w:val="20"/>
                <w:szCs w:val="20"/>
              </w:rPr>
              <w:t>2018</w:t>
            </w:r>
            <w:r w:rsidR="00A51E69">
              <w:rPr>
                <w:sz w:val="20"/>
                <w:szCs w:val="20"/>
              </w:rPr>
              <w:t>.</w:t>
            </w:r>
          </w:p>
        </w:tc>
        <w:tc>
          <w:tcPr>
            <w:tcW w:w="709" w:type="dxa"/>
            <w:gridSpan w:val="2"/>
            <w:tcBorders>
              <w:top w:val="single" w:sz="6" w:space="0" w:color="auto"/>
              <w:left w:val="single" w:sz="6" w:space="0" w:color="auto"/>
              <w:bottom w:val="single" w:sz="6" w:space="0" w:color="auto"/>
              <w:right w:val="single" w:sz="6" w:space="0" w:color="auto"/>
            </w:tcBorders>
            <w:hideMark/>
          </w:tcPr>
          <w:p w:rsidR="00A51E69" w:rsidRDefault="00127665" w:rsidP="00431818">
            <w:pPr>
              <w:pStyle w:val="ac"/>
              <w:spacing w:line="256" w:lineRule="auto"/>
              <w:rPr>
                <w:sz w:val="20"/>
                <w:szCs w:val="20"/>
              </w:rPr>
            </w:pPr>
            <w:r>
              <w:rPr>
                <w:sz w:val="20"/>
                <w:szCs w:val="20"/>
              </w:rPr>
              <w:t>31.12.2018</w:t>
            </w:r>
            <w:r w:rsidR="00A51E69">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01.01.</w:t>
            </w:r>
          </w:p>
          <w:p w:rsidR="00A51E69" w:rsidRDefault="00127665" w:rsidP="00431818">
            <w:pPr>
              <w:pStyle w:val="ac"/>
              <w:spacing w:line="256" w:lineRule="auto"/>
              <w:rPr>
                <w:sz w:val="20"/>
                <w:szCs w:val="20"/>
              </w:rPr>
            </w:pPr>
            <w:r>
              <w:rPr>
                <w:sz w:val="20"/>
                <w:szCs w:val="20"/>
              </w:rPr>
              <w:t>2018</w:t>
            </w:r>
            <w:r w:rsidR="00A51E69">
              <w:rPr>
                <w:sz w:val="20"/>
                <w:szCs w:val="20"/>
              </w:rPr>
              <w:t>.</w:t>
            </w:r>
          </w:p>
        </w:tc>
        <w:tc>
          <w:tcPr>
            <w:tcW w:w="777" w:type="dxa"/>
            <w:tcBorders>
              <w:top w:val="single" w:sz="6" w:space="0" w:color="auto"/>
              <w:left w:val="single" w:sz="6" w:space="0" w:color="auto"/>
              <w:bottom w:val="single" w:sz="6" w:space="0" w:color="auto"/>
              <w:right w:val="single" w:sz="6" w:space="0" w:color="auto"/>
            </w:tcBorders>
            <w:hideMark/>
          </w:tcPr>
          <w:p w:rsidR="00127665" w:rsidRDefault="00127665" w:rsidP="00431818">
            <w:pPr>
              <w:pStyle w:val="ac"/>
              <w:spacing w:line="256" w:lineRule="auto"/>
              <w:rPr>
                <w:sz w:val="20"/>
                <w:szCs w:val="20"/>
              </w:rPr>
            </w:pPr>
            <w:r>
              <w:rPr>
                <w:sz w:val="20"/>
                <w:szCs w:val="20"/>
              </w:rPr>
              <w:t>31.12</w:t>
            </w:r>
          </w:p>
          <w:p w:rsidR="00A51E69" w:rsidRDefault="00127665" w:rsidP="00431818">
            <w:pPr>
              <w:pStyle w:val="ac"/>
              <w:spacing w:line="256" w:lineRule="auto"/>
              <w:rPr>
                <w:sz w:val="20"/>
                <w:szCs w:val="20"/>
              </w:rPr>
            </w:pPr>
            <w:r>
              <w:rPr>
                <w:sz w:val="20"/>
                <w:szCs w:val="20"/>
              </w:rPr>
              <w:t>.2018</w:t>
            </w:r>
          </w:p>
        </w:tc>
        <w:tc>
          <w:tcPr>
            <w:tcW w:w="2126"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100</w:t>
            </w:r>
          </w:p>
        </w:tc>
        <w:tc>
          <w:tcPr>
            <w:tcW w:w="2551"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100</w:t>
            </w:r>
          </w:p>
        </w:tc>
        <w:tc>
          <w:tcPr>
            <w:tcW w:w="3260" w:type="dxa"/>
            <w:gridSpan w:val="2"/>
            <w:tcBorders>
              <w:top w:val="single" w:sz="6" w:space="0" w:color="auto"/>
              <w:left w:val="single" w:sz="6" w:space="0" w:color="auto"/>
              <w:bottom w:val="single" w:sz="6" w:space="0" w:color="auto"/>
              <w:right w:val="single" w:sz="6" w:space="0" w:color="auto"/>
            </w:tcBorders>
          </w:tcPr>
          <w:p w:rsidR="00A51E69" w:rsidRDefault="00A51E69" w:rsidP="00431818">
            <w:pPr>
              <w:pStyle w:val="ac"/>
              <w:spacing w:line="256" w:lineRule="auto"/>
              <w:rPr>
                <w:sz w:val="20"/>
                <w:szCs w:val="20"/>
              </w:rPr>
            </w:pP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A51E69" w:rsidRDefault="00A51E69" w:rsidP="00431818">
            <w:pPr>
              <w:pStyle w:val="ac"/>
              <w:spacing w:line="256" w:lineRule="auto"/>
              <w:rPr>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Мероприятие 1.2.</w:t>
            </w:r>
          </w:p>
          <w:p w:rsidR="00A51E69" w:rsidRDefault="00A51E69" w:rsidP="00431818">
            <w:pPr>
              <w:pStyle w:val="ac"/>
              <w:spacing w:line="256" w:lineRule="auto"/>
              <w:rPr>
                <w:sz w:val="20"/>
                <w:szCs w:val="20"/>
              </w:rPr>
            </w:pPr>
            <w:r>
              <w:rPr>
                <w:sz w:val="20"/>
                <w:szCs w:val="20"/>
              </w:rPr>
              <w:t>Удельный вес числа ОО, обеспечивающих нормативно-закрепленный перечень сведений на официальном сайте ОО</w:t>
            </w:r>
          </w:p>
        </w:tc>
        <w:tc>
          <w:tcPr>
            <w:tcW w:w="993"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r w:rsidRPr="00970F41">
              <w:rPr>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01.01.</w:t>
            </w:r>
          </w:p>
          <w:p w:rsidR="00A51E69" w:rsidRDefault="00127665" w:rsidP="00431818">
            <w:pPr>
              <w:pStyle w:val="ac"/>
              <w:spacing w:line="256" w:lineRule="auto"/>
              <w:rPr>
                <w:sz w:val="20"/>
                <w:szCs w:val="20"/>
              </w:rPr>
            </w:pPr>
            <w:r>
              <w:rPr>
                <w:sz w:val="20"/>
                <w:szCs w:val="20"/>
              </w:rPr>
              <w:t>2018</w:t>
            </w:r>
            <w:r w:rsidR="00A51E69">
              <w:rPr>
                <w:sz w:val="20"/>
                <w:szCs w:val="20"/>
              </w:rPr>
              <w:t>.</w:t>
            </w:r>
          </w:p>
        </w:tc>
        <w:tc>
          <w:tcPr>
            <w:tcW w:w="709" w:type="dxa"/>
            <w:gridSpan w:val="2"/>
            <w:tcBorders>
              <w:top w:val="single" w:sz="6" w:space="0" w:color="auto"/>
              <w:left w:val="single" w:sz="6" w:space="0" w:color="auto"/>
              <w:bottom w:val="single" w:sz="6" w:space="0" w:color="auto"/>
              <w:right w:val="single" w:sz="6" w:space="0" w:color="auto"/>
            </w:tcBorders>
            <w:hideMark/>
          </w:tcPr>
          <w:p w:rsidR="00A51E69" w:rsidRDefault="00127665" w:rsidP="00431818">
            <w:pPr>
              <w:pStyle w:val="ac"/>
              <w:spacing w:line="256" w:lineRule="auto"/>
              <w:rPr>
                <w:sz w:val="20"/>
                <w:szCs w:val="20"/>
              </w:rPr>
            </w:pPr>
            <w:r>
              <w:rPr>
                <w:sz w:val="20"/>
                <w:szCs w:val="20"/>
              </w:rPr>
              <w:t>31.12.2018</w:t>
            </w:r>
            <w:r w:rsidR="00A51E69">
              <w:rPr>
                <w:sz w:val="20"/>
                <w:szCs w:val="20"/>
              </w:rPr>
              <w:t>.</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01.01.</w:t>
            </w:r>
          </w:p>
          <w:p w:rsidR="00A51E69" w:rsidRDefault="00127665" w:rsidP="00431818">
            <w:pPr>
              <w:pStyle w:val="ac"/>
              <w:spacing w:line="256" w:lineRule="auto"/>
              <w:rPr>
                <w:sz w:val="20"/>
                <w:szCs w:val="20"/>
              </w:rPr>
            </w:pPr>
            <w:r>
              <w:rPr>
                <w:sz w:val="20"/>
                <w:szCs w:val="20"/>
              </w:rPr>
              <w:t>2018</w:t>
            </w:r>
            <w:r w:rsidR="00A51E69">
              <w:rPr>
                <w:sz w:val="20"/>
                <w:szCs w:val="20"/>
              </w:rPr>
              <w:t>.</w:t>
            </w:r>
          </w:p>
        </w:tc>
        <w:tc>
          <w:tcPr>
            <w:tcW w:w="777" w:type="dxa"/>
            <w:tcBorders>
              <w:top w:val="single" w:sz="6" w:space="0" w:color="auto"/>
              <w:left w:val="single" w:sz="6" w:space="0" w:color="auto"/>
              <w:bottom w:val="single" w:sz="6" w:space="0" w:color="auto"/>
              <w:right w:val="single" w:sz="6" w:space="0" w:color="auto"/>
            </w:tcBorders>
            <w:hideMark/>
          </w:tcPr>
          <w:p w:rsidR="00127665" w:rsidRDefault="00127665" w:rsidP="00431818">
            <w:pPr>
              <w:pStyle w:val="ac"/>
              <w:spacing w:line="256" w:lineRule="auto"/>
              <w:rPr>
                <w:sz w:val="20"/>
                <w:szCs w:val="20"/>
              </w:rPr>
            </w:pPr>
            <w:r>
              <w:rPr>
                <w:sz w:val="20"/>
                <w:szCs w:val="20"/>
              </w:rPr>
              <w:t>31.12.</w:t>
            </w:r>
          </w:p>
          <w:p w:rsidR="00A51E69" w:rsidRDefault="00127665" w:rsidP="00431818">
            <w:pPr>
              <w:pStyle w:val="ac"/>
              <w:spacing w:line="256" w:lineRule="auto"/>
              <w:rPr>
                <w:sz w:val="20"/>
                <w:szCs w:val="20"/>
              </w:rPr>
            </w:pPr>
            <w:r>
              <w:rPr>
                <w:sz w:val="20"/>
                <w:szCs w:val="20"/>
              </w:rPr>
              <w:t>2018</w:t>
            </w:r>
          </w:p>
        </w:tc>
        <w:tc>
          <w:tcPr>
            <w:tcW w:w="2126" w:type="dxa"/>
            <w:gridSpan w:val="3"/>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100</w:t>
            </w:r>
          </w:p>
        </w:tc>
        <w:tc>
          <w:tcPr>
            <w:tcW w:w="2551" w:type="dxa"/>
            <w:gridSpan w:val="2"/>
            <w:tcBorders>
              <w:top w:val="single" w:sz="6" w:space="0" w:color="auto"/>
              <w:left w:val="single" w:sz="6" w:space="0" w:color="auto"/>
              <w:bottom w:val="single" w:sz="6" w:space="0" w:color="auto"/>
              <w:right w:val="single" w:sz="6" w:space="0" w:color="auto"/>
            </w:tcBorders>
            <w:hideMark/>
          </w:tcPr>
          <w:p w:rsidR="00A51E69" w:rsidRDefault="00A51E69" w:rsidP="00431818">
            <w:pPr>
              <w:pStyle w:val="ac"/>
              <w:spacing w:line="256" w:lineRule="auto"/>
              <w:rPr>
                <w:sz w:val="20"/>
                <w:szCs w:val="20"/>
              </w:rPr>
            </w:pPr>
            <w:r>
              <w:rPr>
                <w:sz w:val="20"/>
                <w:szCs w:val="20"/>
              </w:rPr>
              <w:t>100</w:t>
            </w:r>
          </w:p>
        </w:tc>
        <w:tc>
          <w:tcPr>
            <w:tcW w:w="3260" w:type="dxa"/>
            <w:gridSpan w:val="2"/>
            <w:tcBorders>
              <w:top w:val="single" w:sz="6" w:space="0" w:color="auto"/>
              <w:left w:val="single" w:sz="6" w:space="0" w:color="auto"/>
              <w:bottom w:val="single" w:sz="6" w:space="0" w:color="auto"/>
              <w:right w:val="single" w:sz="6" w:space="0" w:color="auto"/>
            </w:tcBorders>
          </w:tcPr>
          <w:p w:rsidR="00A51E69" w:rsidRDefault="00A51E69" w:rsidP="00431818">
            <w:pPr>
              <w:pStyle w:val="ac"/>
              <w:spacing w:line="256" w:lineRule="auto"/>
              <w:rPr>
                <w:sz w:val="20"/>
                <w:szCs w:val="20"/>
              </w:rPr>
            </w:pP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A51E69" w:rsidRPr="00204F2A" w:rsidRDefault="00A51E69" w:rsidP="00431818">
            <w:pPr>
              <w:pStyle w:val="ac"/>
              <w:spacing w:line="256" w:lineRule="auto"/>
              <w:rPr>
                <w:color w:val="FF0000"/>
                <w:sz w:val="20"/>
                <w:szCs w:val="20"/>
              </w:rPr>
            </w:pPr>
          </w:p>
        </w:tc>
        <w:tc>
          <w:tcPr>
            <w:tcW w:w="14411" w:type="dxa"/>
            <w:gridSpan w:val="18"/>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pStyle w:val="ac"/>
              <w:spacing w:line="256" w:lineRule="auto"/>
              <w:rPr>
                <w:color w:val="FF0000"/>
                <w:sz w:val="20"/>
                <w:szCs w:val="20"/>
              </w:rPr>
            </w:pPr>
            <w:r w:rsidRPr="00204F2A">
              <w:rPr>
                <w:color w:val="FF0000"/>
                <w:sz w:val="20"/>
                <w:szCs w:val="20"/>
              </w:rPr>
              <w:t>Подпрограмма муниципальной программы 5</w:t>
            </w:r>
          </w:p>
        </w:tc>
      </w:tr>
      <w:tr w:rsidR="00A51E69"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A51E69" w:rsidRPr="00204F2A" w:rsidRDefault="00A51E69"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Мероприятие 1.1</w:t>
            </w:r>
          </w:p>
          <w:p w:rsidR="00A51E69" w:rsidRPr="00204F2A" w:rsidRDefault="00A51E69"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Доля граждан, принявших участие в областных районных мероприятиях патриотической направленности, в общем количестве граждан</w:t>
            </w:r>
          </w:p>
          <w:p w:rsidR="00A51E69" w:rsidRPr="00204F2A" w:rsidRDefault="00A51E69"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Областные конкурсы, акции, соревнования.</w:t>
            </w:r>
          </w:p>
        </w:tc>
        <w:tc>
          <w:tcPr>
            <w:tcW w:w="993" w:type="dxa"/>
            <w:gridSpan w:val="3"/>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pStyle w:val="ac"/>
              <w:spacing w:line="256" w:lineRule="auto"/>
              <w:rPr>
                <w:color w:val="FF0000"/>
                <w:sz w:val="20"/>
                <w:szCs w:val="20"/>
              </w:rPr>
            </w:pPr>
            <w:r w:rsidRPr="00204F2A">
              <w:rPr>
                <w:color w:val="FF0000"/>
                <w:sz w:val="20"/>
                <w:szCs w:val="20"/>
              </w:rPr>
              <w:t>01.01.</w:t>
            </w:r>
          </w:p>
          <w:p w:rsidR="00A51E69" w:rsidRPr="00204F2A" w:rsidRDefault="00A51E69" w:rsidP="00431818">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pStyle w:val="ac"/>
              <w:spacing w:line="256" w:lineRule="auto"/>
              <w:rPr>
                <w:color w:val="FF0000"/>
                <w:sz w:val="20"/>
                <w:szCs w:val="20"/>
              </w:rPr>
            </w:pPr>
            <w:r w:rsidRPr="00204F2A">
              <w:rPr>
                <w:color w:val="FF0000"/>
                <w:sz w:val="20"/>
                <w:szCs w:val="20"/>
              </w:rPr>
              <w:t>01.01.</w:t>
            </w:r>
          </w:p>
          <w:p w:rsidR="00A51E69" w:rsidRPr="00204F2A" w:rsidRDefault="00A51E69" w:rsidP="00431818">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hideMark/>
          </w:tcPr>
          <w:p w:rsidR="00A51E69" w:rsidRPr="00204F2A" w:rsidRDefault="00A51E69" w:rsidP="00431818">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hideMark/>
          </w:tcPr>
          <w:p w:rsidR="00A51E69" w:rsidRPr="00204F2A" w:rsidRDefault="00212BD1" w:rsidP="00431818">
            <w:pPr>
              <w:pStyle w:val="ac"/>
              <w:spacing w:line="256" w:lineRule="auto"/>
              <w:rPr>
                <w:color w:val="FF0000"/>
                <w:sz w:val="20"/>
                <w:szCs w:val="20"/>
              </w:rPr>
            </w:pPr>
            <w:r w:rsidRPr="00204F2A">
              <w:rPr>
                <w:color w:val="FF0000"/>
                <w:sz w:val="20"/>
                <w:szCs w:val="20"/>
              </w:rPr>
              <w:t>91</w:t>
            </w:r>
            <w:r w:rsidR="00A51E69" w:rsidRPr="00204F2A">
              <w:rPr>
                <w:color w:val="FF0000"/>
                <w:sz w:val="20"/>
                <w:szCs w:val="20"/>
              </w:rPr>
              <w:t>%</w:t>
            </w:r>
          </w:p>
        </w:tc>
        <w:tc>
          <w:tcPr>
            <w:tcW w:w="2551" w:type="dxa"/>
            <w:gridSpan w:val="2"/>
            <w:tcBorders>
              <w:top w:val="single" w:sz="6" w:space="0" w:color="auto"/>
              <w:left w:val="single" w:sz="6" w:space="0" w:color="auto"/>
              <w:bottom w:val="single" w:sz="6" w:space="0" w:color="auto"/>
              <w:right w:val="single" w:sz="6" w:space="0" w:color="auto"/>
            </w:tcBorders>
            <w:hideMark/>
          </w:tcPr>
          <w:p w:rsidR="00A51E69" w:rsidRPr="00204F2A" w:rsidRDefault="00212BD1" w:rsidP="00431818">
            <w:pPr>
              <w:pStyle w:val="ac"/>
              <w:spacing w:line="256" w:lineRule="auto"/>
              <w:rPr>
                <w:color w:val="FF0000"/>
                <w:sz w:val="20"/>
                <w:szCs w:val="20"/>
              </w:rPr>
            </w:pPr>
            <w:r w:rsidRPr="00204F2A">
              <w:rPr>
                <w:color w:val="FF0000"/>
                <w:sz w:val="20"/>
                <w:szCs w:val="20"/>
              </w:rPr>
              <w:t>92</w:t>
            </w:r>
            <w:r w:rsidR="00A51E69" w:rsidRPr="00204F2A">
              <w:rPr>
                <w:color w:val="FF0000"/>
                <w:sz w:val="20"/>
                <w:szCs w:val="20"/>
              </w:rPr>
              <w:t>%</w:t>
            </w:r>
          </w:p>
        </w:tc>
        <w:tc>
          <w:tcPr>
            <w:tcW w:w="3260" w:type="dxa"/>
            <w:gridSpan w:val="2"/>
            <w:tcBorders>
              <w:top w:val="single" w:sz="6" w:space="0" w:color="auto"/>
              <w:left w:val="single" w:sz="6" w:space="0" w:color="auto"/>
              <w:bottom w:val="single" w:sz="6" w:space="0" w:color="auto"/>
              <w:right w:val="single" w:sz="6" w:space="0" w:color="auto"/>
            </w:tcBorders>
          </w:tcPr>
          <w:p w:rsidR="00A51E69" w:rsidRPr="00204F2A" w:rsidRDefault="00A51E69" w:rsidP="00431818">
            <w:pPr>
              <w:pStyle w:val="ac"/>
              <w:spacing w:line="256" w:lineRule="auto"/>
              <w:rPr>
                <w:color w:val="FF0000"/>
                <w:sz w:val="20"/>
                <w:szCs w:val="20"/>
              </w:rPr>
            </w:pPr>
          </w:p>
        </w:tc>
      </w:tr>
      <w:tr w:rsidR="00E27CBD"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Доля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w:t>
            </w:r>
            <w:r w:rsidR="00212BD1" w:rsidRPr="00204F2A">
              <w:rPr>
                <w:rFonts w:ascii="Times New Roman" w:hAnsi="Times New Roman" w:cs="Times New Roman"/>
                <w:color w:val="FF0000"/>
                <w:sz w:val="20"/>
                <w:szCs w:val="20"/>
              </w:rPr>
              <w:t>х военно-патриотического профиля</w:t>
            </w:r>
          </w:p>
        </w:tc>
        <w:tc>
          <w:tcPr>
            <w:tcW w:w="993" w:type="dxa"/>
            <w:gridSpan w:val="3"/>
            <w:tcBorders>
              <w:top w:val="single" w:sz="6" w:space="0" w:color="auto"/>
              <w:left w:val="single" w:sz="6" w:space="0" w:color="auto"/>
              <w:bottom w:val="single" w:sz="6" w:space="0" w:color="auto"/>
              <w:right w:val="single" w:sz="6" w:space="0" w:color="auto"/>
            </w:tcBorders>
          </w:tcPr>
          <w:p w:rsidR="00E27CBD" w:rsidRPr="00204F2A" w:rsidRDefault="00E27CBD" w:rsidP="00E27CBD">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tcPr>
          <w:p w:rsidR="00E27CBD" w:rsidRPr="00204F2A" w:rsidRDefault="00212BD1" w:rsidP="00431818">
            <w:pPr>
              <w:pStyle w:val="ac"/>
              <w:spacing w:line="256" w:lineRule="auto"/>
              <w:rPr>
                <w:color w:val="FF0000"/>
                <w:sz w:val="20"/>
                <w:szCs w:val="20"/>
              </w:rPr>
            </w:pPr>
            <w:r w:rsidRPr="00204F2A">
              <w:rPr>
                <w:color w:val="FF0000"/>
                <w:sz w:val="20"/>
                <w:szCs w:val="20"/>
              </w:rPr>
              <w:t>94%</w:t>
            </w:r>
          </w:p>
        </w:tc>
        <w:tc>
          <w:tcPr>
            <w:tcW w:w="2551" w:type="dxa"/>
            <w:gridSpan w:val="2"/>
            <w:tcBorders>
              <w:top w:val="single" w:sz="6" w:space="0" w:color="auto"/>
              <w:left w:val="single" w:sz="6" w:space="0" w:color="auto"/>
              <w:bottom w:val="single" w:sz="6" w:space="0" w:color="auto"/>
              <w:right w:val="single" w:sz="6" w:space="0" w:color="auto"/>
            </w:tcBorders>
          </w:tcPr>
          <w:p w:rsidR="00E27CBD" w:rsidRPr="00204F2A" w:rsidRDefault="00212BD1" w:rsidP="00431818">
            <w:pPr>
              <w:pStyle w:val="ac"/>
              <w:spacing w:line="256" w:lineRule="auto"/>
              <w:rPr>
                <w:color w:val="FF0000"/>
                <w:sz w:val="20"/>
                <w:szCs w:val="20"/>
              </w:rPr>
            </w:pPr>
            <w:r w:rsidRPr="00204F2A">
              <w:rPr>
                <w:color w:val="FF0000"/>
                <w:sz w:val="20"/>
                <w:szCs w:val="20"/>
              </w:rPr>
              <w:t>95%</w:t>
            </w:r>
          </w:p>
        </w:tc>
        <w:tc>
          <w:tcPr>
            <w:tcW w:w="326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r>
      <w:tr w:rsidR="00E27CBD"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Численность населения Володарского муниципального района Нижегородской области, вовлеченного в проведение культурно-патриотических мероприятий и участие в них</w:t>
            </w:r>
          </w:p>
        </w:tc>
        <w:tc>
          <w:tcPr>
            <w:tcW w:w="993" w:type="dxa"/>
            <w:gridSpan w:val="3"/>
            <w:tcBorders>
              <w:top w:val="single" w:sz="6" w:space="0" w:color="auto"/>
              <w:left w:val="single" w:sz="6" w:space="0" w:color="auto"/>
              <w:bottom w:val="single" w:sz="6" w:space="0" w:color="auto"/>
              <w:right w:val="single" w:sz="6" w:space="0" w:color="auto"/>
            </w:tcBorders>
          </w:tcPr>
          <w:p w:rsidR="00E27CBD" w:rsidRPr="00204F2A" w:rsidRDefault="00E27CBD" w:rsidP="00E27CBD">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tcPr>
          <w:p w:rsidR="00E27CBD" w:rsidRPr="00204F2A" w:rsidRDefault="00212BD1" w:rsidP="00431818">
            <w:pPr>
              <w:pStyle w:val="ac"/>
              <w:spacing w:line="256" w:lineRule="auto"/>
              <w:rPr>
                <w:color w:val="FF0000"/>
                <w:sz w:val="20"/>
                <w:szCs w:val="20"/>
              </w:rPr>
            </w:pPr>
            <w:r w:rsidRPr="00204F2A">
              <w:rPr>
                <w:color w:val="FF0000"/>
                <w:sz w:val="20"/>
                <w:szCs w:val="20"/>
              </w:rPr>
              <w:t>450</w:t>
            </w:r>
          </w:p>
        </w:tc>
        <w:tc>
          <w:tcPr>
            <w:tcW w:w="2551" w:type="dxa"/>
            <w:gridSpan w:val="2"/>
            <w:tcBorders>
              <w:top w:val="single" w:sz="6" w:space="0" w:color="auto"/>
              <w:left w:val="single" w:sz="6" w:space="0" w:color="auto"/>
              <w:bottom w:val="single" w:sz="6" w:space="0" w:color="auto"/>
              <w:right w:val="single" w:sz="6" w:space="0" w:color="auto"/>
            </w:tcBorders>
          </w:tcPr>
          <w:p w:rsidR="00E27CBD" w:rsidRPr="00204F2A" w:rsidRDefault="001F4260" w:rsidP="00431818">
            <w:pPr>
              <w:pStyle w:val="ac"/>
              <w:spacing w:line="256" w:lineRule="auto"/>
              <w:rPr>
                <w:color w:val="FF0000"/>
                <w:sz w:val="20"/>
                <w:szCs w:val="20"/>
              </w:rPr>
            </w:pPr>
            <w:r>
              <w:rPr>
                <w:color w:val="FF0000"/>
                <w:sz w:val="20"/>
                <w:szCs w:val="20"/>
              </w:rPr>
              <w:t>520</w:t>
            </w:r>
          </w:p>
        </w:tc>
        <w:tc>
          <w:tcPr>
            <w:tcW w:w="326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r>
      <w:tr w:rsidR="00E27CBD"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tcPr>
          <w:p w:rsidR="00E27CBD" w:rsidRPr="00204F2A" w:rsidRDefault="00212BD1"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К</w:t>
            </w:r>
            <w:r w:rsidR="00E27CBD" w:rsidRPr="00204F2A">
              <w:rPr>
                <w:rFonts w:ascii="Times New Roman" w:hAnsi="Times New Roman" w:cs="Times New Roman"/>
                <w:color w:val="FF0000"/>
                <w:sz w:val="20"/>
                <w:szCs w:val="20"/>
              </w:rPr>
              <w:t>оличество специалистов, курирующих вопросы в сфере патриотического воспитания, прошедших курсы повышения квалификации</w:t>
            </w:r>
          </w:p>
        </w:tc>
        <w:tc>
          <w:tcPr>
            <w:tcW w:w="993" w:type="dxa"/>
            <w:gridSpan w:val="3"/>
            <w:tcBorders>
              <w:top w:val="single" w:sz="6" w:space="0" w:color="auto"/>
              <w:left w:val="single" w:sz="6" w:space="0" w:color="auto"/>
              <w:bottom w:val="single" w:sz="6" w:space="0" w:color="auto"/>
              <w:right w:val="single" w:sz="6" w:space="0" w:color="auto"/>
            </w:tcBorders>
          </w:tcPr>
          <w:p w:rsidR="00E27CBD" w:rsidRPr="00204F2A" w:rsidRDefault="00E27CBD" w:rsidP="00E27CBD">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tcPr>
          <w:p w:rsidR="00E27CBD" w:rsidRPr="00204F2A" w:rsidRDefault="001F4260" w:rsidP="00431818">
            <w:pPr>
              <w:pStyle w:val="ac"/>
              <w:spacing w:line="256" w:lineRule="auto"/>
              <w:rPr>
                <w:color w:val="FF0000"/>
                <w:sz w:val="20"/>
                <w:szCs w:val="20"/>
              </w:rPr>
            </w:pPr>
            <w:r>
              <w:rPr>
                <w:color w:val="FF0000"/>
                <w:sz w:val="20"/>
                <w:szCs w:val="20"/>
              </w:rPr>
              <w:t>16</w:t>
            </w:r>
          </w:p>
        </w:tc>
        <w:tc>
          <w:tcPr>
            <w:tcW w:w="2551" w:type="dxa"/>
            <w:gridSpan w:val="2"/>
            <w:tcBorders>
              <w:top w:val="single" w:sz="6" w:space="0" w:color="auto"/>
              <w:left w:val="single" w:sz="6" w:space="0" w:color="auto"/>
              <w:bottom w:val="single" w:sz="6" w:space="0" w:color="auto"/>
              <w:right w:val="single" w:sz="6" w:space="0" w:color="auto"/>
            </w:tcBorders>
          </w:tcPr>
          <w:p w:rsidR="00E27CBD" w:rsidRPr="00204F2A" w:rsidRDefault="001F4260" w:rsidP="00431818">
            <w:pPr>
              <w:pStyle w:val="ac"/>
              <w:spacing w:line="256" w:lineRule="auto"/>
              <w:rPr>
                <w:color w:val="FF0000"/>
                <w:sz w:val="20"/>
                <w:szCs w:val="20"/>
              </w:rPr>
            </w:pPr>
            <w:r>
              <w:rPr>
                <w:color w:val="FF0000"/>
                <w:sz w:val="20"/>
                <w:szCs w:val="20"/>
              </w:rPr>
              <w:t>16</w:t>
            </w:r>
          </w:p>
        </w:tc>
        <w:tc>
          <w:tcPr>
            <w:tcW w:w="326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r>
      <w:tr w:rsidR="00E27CBD"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993" w:type="dxa"/>
            <w:gridSpan w:val="3"/>
            <w:tcBorders>
              <w:top w:val="single" w:sz="6" w:space="0" w:color="auto"/>
              <w:left w:val="single" w:sz="6" w:space="0" w:color="auto"/>
              <w:bottom w:val="single" w:sz="6" w:space="0" w:color="auto"/>
              <w:right w:val="single" w:sz="6" w:space="0" w:color="auto"/>
            </w:tcBorders>
          </w:tcPr>
          <w:p w:rsidR="00E27CBD" w:rsidRPr="00204F2A" w:rsidRDefault="00E27CBD" w:rsidP="00E27CBD">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tcPr>
          <w:p w:rsidR="00E27CBD" w:rsidRPr="00204F2A" w:rsidRDefault="00212BD1" w:rsidP="00431818">
            <w:pPr>
              <w:pStyle w:val="ac"/>
              <w:spacing w:line="256" w:lineRule="auto"/>
              <w:rPr>
                <w:color w:val="FF0000"/>
                <w:sz w:val="20"/>
                <w:szCs w:val="20"/>
              </w:rPr>
            </w:pPr>
            <w:r w:rsidRPr="00204F2A">
              <w:rPr>
                <w:color w:val="FF0000"/>
                <w:sz w:val="20"/>
                <w:szCs w:val="20"/>
              </w:rPr>
              <w:t>480</w:t>
            </w:r>
          </w:p>
        </w:tc>
        <w:tc>
          <w:tcPr>
            <w:tcW w:w="2551" w:type="dxa"/>
            <w:gridSpan w:val="2"/>
            <w:tcBorders>
              <w:top w:val="single" w:sz="6" w:space="0" w:color="auto"/>
              <w:left w:val="single" w:sz="6" w:space="0" w:color="auto"/>
              <w:bottom w:val="single" w:sz="6" w:space="0" w:color="auto"/>
              <w:right w:val="single" w:sz="6" w:space="0" w:color="auto"/>
            </w:tcBorders>
          </w:tcPr>
          <w:p w:rsidR="00E27CBD" w:rsidRPr="00204F2A" w:rsidRDefault="001F4260" w:rsidP="00431818">
            <w:pPr>
              <w:pStyle w:val="ac"/>
              <w:spacing w:line="256" w:lineRule="auto"/>
              <w:rPr>
                <w:color w:val="FF0000"/>
                <w:sz w:val="20"/>
                <w:szCs w:val="20"/>
              </w:rPr>
            </w:pPr>
            <w:r>
              <w:rPr>
                <w:color w:val="FF0000"/>
                <w:sz w:val="20"/>
                <w:szCs w:val="20"/>
              </w:rPr>
              <w:t>510</w:t>
            </w:r>
          </w:p>
        </w:tc>
        <w:tc>
          <w:tcPr>
            <w:tcW w:w="326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r>
      <w:tr w:rsidR="00E27CBD" w:rsidTr="00E27CBD">
        <w:trPr>
          <w:gridAfter w:val="1"/>
          <w:wAfter w:w="142" w:type="dxa"/>
          <w:cantSplit/>
          <w:trHeight w:val="240"/>
        </w:trPr>
        <w:tc>
          <w:tcPr>
            <w:tcW w:w="441"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c>
          <w:tcPr>
            <w:tcW w:w="2295" w:type="dxa"/>
            <w:tcBorders>
              <w:top w:val="single" w:sz="6" w:space="0" w:color="auto"/>
              <w:left w:val="single" w:sz="6" w:space="0" w:color="auto"/>
              <w:bottom w:val="single" w:sz="6" w:space="0" w:color="auto"/>
              <w:right w:val="single" w:sz="6" w:space="0" w:color="auto"/>
            </w:tcBorders>
          </w:tcPr>
          <w:p w:rsidR="00E27CBD" w:rsidRPr="00204F2A" w:rsidRDefault="00E27CBD" w:rsidP="00431818">
            <w:pPr>
              <w:spacing w:after="0" w:line="240" w:lineRule="auto"/>
              <w:rPr>
                <w:rFonts w:ascii="Times New Roman" w:hAnsi="Times New Roman" w:cs="Times New Roman"/>
                <w:color w:val="FF0000"/>
                <w:sz w:val="20"/>
                <w:szCs w:val="20"/>
              </w:rPr>
            </w:pPr>
            <w:r w:rsidRPr="00204F2A">
              <w:rPr>
                <w:rFonts w:ascii="Times New Roman" w:hAnsi="Times New Roman" w:cs="Times New Roman"/>
                <w:color w:val="FF0000"/>
                <w:sz w:val="20"/>
                <w:szCs w:val="20"/>
              </w:rPr>
              <w:t>Количество общественных объединений военно-патриотической направленности</w:t>
            </w:r>
          </w:p>
        </w:tc>
        <w:tc>
          <w:tcPr>
            <w:tcW w:w="993" w:type="dxa"/>
            <w:gridSpan w:val="3"/>
            <w:tcBorders>
              <w:top w:val="single" w:sz="6" w:space="0" w:color="auto"/>
              <w:left w:val="single" w:sz="6" w:space="0" w:color="auto"/>
              <w:bottom w:val="single" w:sz="6" w:space="0" w:color="auto"/>
              <w:right w:val="single" w:sz="6" w:space="0" w:color="auto"/>
            </w:tcBorders>
          </w:tcPr>
          <w:p w:rsidR="00E27CBD" w:rsidRPr="00204F2A" w:rsidRDefault="00E27CBD" w:rsidP="00E27CBD">
            <w:pPr>
              <w:rPr>
                <w:rFonts w:ascii="Times New Roman" w:hAnsi="Times New Roman" w:cs="Times New Roman"/>
                <w:color w:val="FF0000"/>
                <w:sz w:val="20"/>
                <w:szCs w:val="20"/>
              </w:rPr>
            </w:pPr>
            <w:r w:rsidRPr="00204F2A">
              <w:rPr>
                <w:rFonts w:ascii="Times New Roman" w:hAnsi="Times New Roman" w:cs="Times New Roman"/>
                <w:color w:val="FF0000"/>
                <w:sz w:val="20"/>
                <w:szCs w:val="20"/>
              </w:rPr>
              <w:t>Управление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09"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85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01.01.</w:t>
            </w:r>
          </w:p>
          <w:p w:rsidR="00E27CBD" w:rsidRPr="00204F2A" w:rsidRDefault="00E27CBD" w:rsidP="00E27CBD">
            <w:pPr>
              <w:pStyle w:val="ac"/>
              <w:spacing w:line="256" w:lineRule="auto"/>
              <w:rPr>
                <w:color w:val="FF0000"/>
                <w:sz w:val="20"/>
                <w:szCs w:val="20"/>
              </w:rPr>
            </w:pPr>
            <w:r w:rsidRPr="00204F2A">
              <w:rPr>
                <w:color w:val="FF0000"/>
                <w:sz w:val="20"/>
                <w:szCs w:val="20"/>
              </w:rPr>
              <w:t>2018.</w:t>
            </w:r>
          </w:p>
        </w:tc>
        <w:tc>
          <w:tcPr>
            <w:tcW w:w="777" w:type="dxa"/>
            <w:tcBorders>
              <w:top w:val="single" w:sz="6" w:space="0" w:color="auto"/>
              <w:left w:val="single" w:sz="6" w:space="0" w:color="auto"/>
              <w:bottom w:val="single" w:sz="6" w:space="0" w:color="auto"/>
              <w:right w:val="single" w:sz="6" w:space="0" w:color="auto"/>
            </w:tcBorders>
          </w:tcPr>
          <w:p w:rsidR="00E27CBD" w:rsidRPr="00204F2A" w:rsidRDefault="00E27CBD" w:rsidP="00E27CBD">
            <w:pPr>
              <w:pStyle w:val="ac"/>
              <w:spacing w:line="256" w:lineRule="auto"/>
              <w:rPr>
                <w:color w:val="FF0000"/>
                <w:sz w:val="20"/>
                <w:szCs w:val="20"/>
              </w:rPr>
            </w:pPr>
            <w:r w:rsidRPr="00204F2A">
              <w:rPr>
                <w:color w:val="FF0000"/>
                <w:sz w:val="20"/>
                <w:szCs w:val="20"/>
              </w:rPr>
              <w:t>31.12.2018</w:t>
            </w:r>
          </w:p>
        </w:tc>
        <w:tc>
          <w:tcPr>
            <w:tcW w:w="2126" w:type="dxa"/>
            <w:gridSpan w:val="3"/>
            <w:tcBorders>
              <w:top w:val="single" w:sz="6" w:space="0" w:color="auto"/>
              <w:left w:val="single" w:sz="6" w:space="0" w:color="auto"/>
              <w:bottom w:val="single" w:sz="6" w:space="0" w:color="auto"/>
              <w:right w:val="single" w:sz="6" w:space="0" w:color="auto"/>
            </w:tcBorders>
          </w:tcPr>
          <w:p w:rsidR="00E27CBD" w:rsidRPr="00204F2A" w:rsidRDefault="00212BD1" w:rsidP="00431818">
            <w:pPr>
              <w:pStyle w:val="ac"/>
              <w:spacing w:line="256" w:lineRule="auto"/>
              <w:rPr>
                <w:color w:val="FF0000"/>
                <w:sz w:val="20"/>
                <w:szCs w:val="20"/>
              </w:rPr>
            </w:pPr>
            <w:r w:rsidRPr="00204F2A">
              <w:rPr>
                <w:color w:val="FF0000"/>
                <w:sz w:val="20"/>
                <w:szCs w:val="20"/>
              </w:rPr>
              <w:t>15</w:t>
            </w:r>
          </w:p>
        </w:tc>
        <w:tc>
          <w:tcPr>
            <w:tcW w:w="2551" w:type="dxa"/>
            <w:gridSpan w:val="2"/>
            <w:tcBorders>
              <w:top w:val="single" w:sz="6" w:space="0" w:color="auto"/>
              <w:left w:val="single" w:sz="6" w:space="0" w:color="auto"/>
              <w:bottom w:val="single" w:sz="6" w:space="0" w:color="auto"/>
              <w:right w:val="single" w:sz="6" w:space="0" w:color="auto"/>
            </w:tcBorders>
          </w:tcPr>
          <w:p w:rsidR="00E27CBD" w:rsidRPr="00204F2A" w:rsidRDefault="001F4260" w:rsidP="00431818">
            <w:pPr>
              <w:pStyle w:val="ac"/>
              <w:spacing w:line="256" w:lineRule="auto"/>
              <w:rPr>
                <w:color w:val="FF0000"/>
                <w:sz w:val="20"/>
                <w:szCs w:val="20"/>
              </w:rPr>
            </w:pPr>
            <w:r>
              <w:rPr>
                <w:color w:val="FF0000"/>
                <w:sz w:val="20"/>
                <w:szCs w:val="20"/>
              </w:rPr>
              <w:t>16</w:t>
            </w:r>
          </w:p>
        </w:tc>
        <w:tc>
          <w:tcPr>
            <w:tcW w:w="3260" w:type="dxa"/>
            <w:gridSpan w:val="2"/>
            <w:tcBorders>
              <w:top w:val="single" w:sz="6" w:space="0" w:color="auto"/>
              <w:left w:val="single" w:sz="6" w:space="0" w:color="auto"/>
              <w:bottom w:val="single" w:sz="6" w:space="0" w:color="auto"/>
              <w:right w:val="single" w:sz="6" w:space="0" w:color="auto"/>
            </w:tcBorders>
          </w:tcPr>
          <w:p w:rsidR="00E27CBD" w:rsidRPr="00204F2A" w:rsidRDefault="00E27CBD" w:rsidP="00431818">
            <w:pPr>
              <w:pStyle w:val="ac"/>
              <w:spacing w:line="256" w:lineRule="auto"/>
              <w:rPr>
                <w:color w:val="FF0000"/>
                <w:sz w:val="20"/>
                <w:szCs w:val="20"/>
              </w:rPr>
            </w:pPr>
          </w:p>
        </w:tc>
      </w:tr>
      <w:tr w:rsidR="00E91DC3" w:rsidRPr="00842A55" w:rsidTr="00E27CBD">
        <w:tblPrEx>
          <w:tblLook w:val="0000" w:firstRow="0" w:lastRow="0" w:firstColumn="0" w:lastColumn="0" w:noHBand="0" w:noVBand="0"/>
        </w:tblPrEx>
        <w:trPr>
          <w:cantSplit/>
          <w:trHeight w:val="240"/>
        </w:trPr>
        <w:tc>
          <w:tcPr>
            <w:tcW w:w="440"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rPr>
                <w:sz w:val="20"/>
                <w:szCs w:val="20"/>
              </w:rPr>
            </w:pPr>
          </w:p>
        </w:tc>
        <w:tc>
          <w:tcPr>
            <w:tcW w:w="2364" w:type="dxa"/>
            <w:gridSpan w:val="2"/>
            <w:tcBorders>
              <w:top w:val="single" w:sz="6" w:space="0" w:color="auto"/>
              <w:left w:val="single" w:sz="6" w:space="0" w:color="auto"/>
              <w:bottom w:val="single" w:sz="6" w:space="0" w:color="auto"/>
              <w:right w:val="single" w:sz="6" w:space="0" w:color="auto"/>
            </w:tcBorders>
          </w:tcPr>
          <w:p w:rsidR="00E91DC3" w:rsidRPr="00E93B4A" w:rsidRDefault="008740C4" w:rsidP="00FE06D6">
            <w:pPr>
              <w:spacing w:after="0" w:line="240" w:lineRule="auto"/>
              <w:rPr>
                <w:sz w:val="20"/>
                <w:szCs w:val="20"/>
              </w:rPr>
            </w:pPr>
            <w:r>
              <w:rPr>
                <w:rFonts w:ascii="Times New Roman" w:hAnsi="Times New Roman"/>
                <w:sz w:val="20"/>
                <w:szCs w:val="20"/>
              </w:rPr>
              <w:t xml:space="preserve">Подпрограмма № 6 </w:t>
            </w:r>
            <w:r w:rsidR="00E91DC3" w:rsidRPr="00E93B4A">
              <w:rPr>
                <w:rFonts w:ascii="Times New Roman" w:hAnsi="Times New Roman"/>
                <w:sz w:val="20"/>
                <w:szCs w:val="20"/>
              </w:rPr>
              <w:t>Мероприятие 1.1.Совершенствование кадрового потенциала системы образования</w:t>
            </w:r>
          </w:p>
        </w:tc>
        <w:tc>
          <w:tcPr>
            <w:tcW w:w="850" w:type="dxa"/>
            <w:tcBorders>
              <w:top w:val="single" w:sz="6" w:space="0" w:color="auto"/>
              <w:left w:val="single" w:sz="6" w:space="0" w:color="auto"/>
              <w:bottom w:val="single" w:sz="6" w:space="0" w:color="auto"/>
              <w:right w:val="single" w:sz="6" w:space="0" w:color="auto"/>
            </w:tcBorders>
          </w:tcPr>
          <w:p w:rsidR="00F84DCF" w:rsidRDefault="00F84DCF" w:rsidP="00FE06D6">
            <w:pPr>
              <w:pStyle w:val="ac"/>
              <w:rPr>
                <w:sz w:val="20"/>
                <w:szCs w:val="20"/>
              </w:rPr>
            </w:pPr>
            <w:r>
              <w:rPr>
                <w:sz w:val="20"/>
                <w:szCs w:val="20"/>
              </w:rPr>
              <w:t>Управ</w:t>
            </w:r>
          </w:p>
          <w:p w:rsidR="00E91DC3" w:rsidRDefault="00F84DCF" w:rsidP="00FE06D6">
            <w:pPr>
              <w:pStyle w:val="ac"/>
              <w:rPr>
                <w:sz w:val="20"/>
                <w:szCs w:val="20"/>
              </w:rPr>
            </w:pPr>
            <w:r>
              <w:rPr>
                <w:sz w:val="20"/>
                <w:szCs w:val="20"/>
              </w:rPr>
              <w:t xml:space="preserve">ление </w:t>
            </w:r>
            <w:r w:rsidR="00E91DC3">
              <w:rPr>
                <w:sz w:val="20"/>
                <w:szCs w:val="20"/>
              </w:rPr>
              <w:t xml:space="preserve"> образо</w:t>
            </w:r>
          </w:p>
          <w:p w:rsidR="00E91DC3" w:rsidRPr="00842A55" w:rsidRDefault="00E91DC3" w:rsidP="00FE06D6">
            <w:pPr>
              <w:pStyle w:val="ac"/>
              <w:rPr>
                <w:sz w:val="20"/>
                <w:szCs w:val="20"/>
              </w:rPr>
            </w:pPr>
            <w:r>
              <w:rPr>
                <w:sz w:val="20"/>
                <w:szCs w:val="20"/>
              </w:rPr>
              <w:t>вания</w:t>
            </w:r>
          </w:p>
        </w:tc>
        <w:tc>
          <w:tcPr>
            <w:tcW w:w="1134" w:type="dxa"/>
            <w:gridSpan w:val="4"/>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AF5E90">
              <w:rPr>
                <w:sz w:val="20"/>
                <w:szCs w:val="20"/>
              </w:rPr>
              <w:t>2018</w:t>
            </w:r>
            <w:r w:rsidRPr="00842A55">
              <w:rPr>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tcPr>
          <w:p w:rsidR="00E91DC3" w:rsidRPr="00842A55" w:rsidRDefault="00AF5E90" w:rsidP="00FE06D6">
            <w:pPr>
              <w:pStyle w:val="ac"/>
              <w:rPr>
                <w:sz w:val="20"/>
                <w:szCs w:val="20"/>
              </w:rPr>
            </w:pPr>
            <w:r>
              <w:rPr>
                <w:sz w:val="20"/>
                <w:szCs w:val="20"/>
              </w:rPr>
              <w:t>31.12.2018</w:t>
            </w:r>
            <w:r w:rsidR="00E91DC3" w:rsidRPr="00842A55">
              <w:rPr>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AF5E90">
              <w:rPr>
                <w:sz w:val="20"/>
                <w:szCs w:val="20"/>
              </w:rPr>
              <w:t>2018</w:t>
            </w:r>
            <w:r w:rsidRPr="00842A5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31.12</w:t>
            </w:r>
            <w:r w:rsidR="00AF5E90">
              <w:rPr>
                <w:sz w:val="20"/>
                <w:szCs w:val="20"/>
              </w:rPr>
              <w:t>.2018</w:t>
            </w:r>
            <w:r w:rsidRPr="00842A55">
              <w:rPr>
                <w:sz w:val="20"/>
                <w:szCs w:val="20"/>
              </w:rPr>
              <w:t>.</w:t>
            </w:r>
          </w:p>
        </w:tc>
        <w:tc>
          <w:tcPr>
            <w:tcW w:w="2977"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r>
              <w:rPr>
                <w:sz w:val="20"/>
                <w:szCs w:val="20"/>
              </w:rPr>
              <w:t>Курсовая подготовка и перепод</w:t>
            </w:r>
          </w:p>
          <w:p w:rsidR="00E91DC3" w:rsidRDefault="00AF5E90" w:rsidP="00FE06D6">
            <w:pPr>
              <w:pStyle w:val="ac"/>
              <w:rPr>
                <w:sz w:val="20"/>
                <w:szCs w:val="20"/>
              </w:rPr>
            </w:pPr>
            <w:r>
              <w:rPr>
                <w:sz w:val="20"/>
                <w:szCs w:val="20"/>
              </w:rPr>
              <w:t>готовка руководителей  в 2018</w:t>
            </w:r>
            <w:r w:rsidR="00E91DC3">
              <w:rPr>
                <w:sz w:val="20"/>
                <w:szCs w:val="20"/>
              </w:rPr>
              <w:t xml:space="preserve"> – 98%</w:t>
            </w:r>
          </w:p>
          <w:p w:rsidR="00E91DC3" w:rsidRDefault="00E91DC3" w:rsidP="00FE06D6">
            <w:pPr>
              <w:pStyle w:val="ac"/>
              <w:rPr>
                <w:sz w:val="20"/>
                <w:szCs w:val="20"/>
              </w:rPr>
            </w:pPr>
            <w:r>
              <w:rPr>
                <w:sz w:val="20"/>
                <w:szCs w:val="20"/>
              </w:rPr>
              <w:t>доля аттестованных педагогов и руководите</w:t>
            </w:r>
            <w:r w:rsidR="004D6ABD">
              <w:rPr>
                <w:sz w:val="20"/>
                <w:szCs w:val="20"/>
              </w:rPr>
              <w:t>лей из числа подлежащих аттеста</w:t>
            </w:r>
            <w:r w:rsidR="009C4397">
              <w:rPr>
                <w:sz w:val="20"/>
                <w:szCs w:val="20"/>
              </w:rPr>
              <w:t>ции в 2018</w:t>
            </w:r>
            <w:r>
              <w:rPr>
                <w:sz w:val="20"/>
                <w:szCs w:val="20"/>
              </w:rPr>
              <w:t xml:space="preserve"> году – 98%</w:t>
            </w:r>
          </w:p>
          <w:p w:rsidR="00E91DC3" w:rsidRDefault="00E91DC3" w:rsidP="00FE06D6">
            <w:pPr>
              <w:pStyle w:val="ac"/>
              <w:rPr>
                <w:sz w:val="20"/>
                <w:szCs w:val="20"/>
              </w:rPr>
            </w:pPr>
            <w:r>
              <w:rPr>
                <w:sz w:val="20"/>
                <w:szCs w:val="20"/>
              </w:rPr>
              <w:t>доля педагогических работни</w:t>
            </w:r>
          </w:p>
          <w:p w:rsidR="007F4A56" w:rsidRDefault="00E91DC3" w:rsidP="00FE06D6">
            <w:pPr>
              <w:pStyle w:val="ac"/>
              <w:rPr>
                <w:sz w:val="20"/>
                <w:szCs w:val="20"/>
              </w:rPr>
            </w:pPr>
            <w:r>
              <w:rPr>
                <w:sz w:val="20"/>
                <w:szCs w:val="20"/>
              </w:rPr>
              <w:t>ков с высше</w:t>
            </w:r>
            <w:r w:rsidR="005315DC">
              <w:rPr>
                <w:sz w:val="20"/>
                <w:szCs w:val="20"/>
              </w:rPr>
              <w:t>й квалификационной категори</w:t>
            </w:r>
            <w:r w:rsidR="00A73A99">
              <w:rPr>
                <w:sz w:val="20"/>
                <w:szCs w:val="20"/>
              </w:rPr>
              <w:t>ей в ОБОО – 22 %</w:t>
            </w:r>
          </w:p>
          <w:p w:rsidR="00E91DC3" w:rsidRDefault="00E91DC3" w:rsidP="00FE06D6">
            <w:pPr>
              <w:pStyle w:val="ac"/>
              <w:rPr>
                <w:sz w:val="20"/>
                <w:szCs w:val="20"/>
              </w:rPr>
            </w:pPr>
            <w:r>
              <w:rPr>
                <w:sz w:val="20"/>
                <w:szCs w:val="20"/>
              </w:rPr>
              <w:t>Соотношение среднемесячной заработной платы работни</w:t>
            </w:r>
          </w:p>
          <w:p w:rsidR="00E91DC3" w:rsidRDefault="00E91DC3" w:rsidP="00FE06D6">
            <w:pPr>
              <w:pStyle w:val="ac"/>
              <w:rPr>
                <w:sz w:val="20"/>
                <w:szCs w:val="20"/>
              </w:rPr>
            </w:pPr>
            <w:r>
              <w:rPr>
                <w:sz w:val="20"/>
                <w:szCs w:val="20"/>
              </w:rPr>
              <w:t>ков муниципальных ДОО, ОБО</w:t>
            </w:r>
            <w:r w:rsidR="00B6360E">
              <w:rPr>
                <w:sz w:val="20"/>
                <w:szCs w:val="20"/>
              </w:rPr>
              <w:t>О, ОДО к среднемесячной заработ</w:t>
            </w:r>
            <w:r>
              <w:rPr>
                <w:sz w:val="20"/>
                <w:szCs w:val="20"/>
              </w:rPr>
              <w:t>ной п</w:t>
            </w:r>
            <w:r w:rsidR="005315DC">
              <w:rPr>
                <w:sz w:val="20"/>
                <w:szCs w:val="20"/>
              </w:rPr>
              <w:t>лате в общем образовании Нижего</w:t>
            </w:r>
            <w:r>
              <w:rPr>
                <w:sz w:val="20"/>
                <w:szCs w:val="20"/>
              </w:rPr>
              <w:t>родской области – 100%</w:t>
            </w:r>
          </w:p>
          <w:p w:rsidR="00A73A99" w:rsidRPr="001A656F" w:rsidRDefault="00A73A99" w:rsidP="005F07E8">
            <w:pPr>
              <w:pStyle w:val="ae"/>
              <w:spacing w:line="276" w:lineRule="auto"/>
              <w:ind w:right="-2"/>
              <w:jc w:val="both"/>
              <w:rPr>
                <w:sz w:val="18"/>
                <w:szCs w:val="18"/>
                <w:lang w:eastAsia="en-US"/>
              </w:rPr>
            </w:pPr>
            <w:r>
              <w:rPr>
                <w:sz w:val="18"/>
                <w:szCs w:val="18"/>
                <w:lang w:eastAsia="en-US"/>
              </w:rPr>
              <w:t>среднемесяч</w:t>
            </w:r>
            <w:r w:rsidRPr="001A656F">
              <w:rPr>
                <w:sz w:val="18"/>
                <w:szCs w:val="18"/>
                <w:lang w:eastAsia="en-US"/>
              </w:rPr>
              <w:t xml:space="preserve">ая заработная плата одного работающего по отрасли "Образование" в 2020 году составит </w:t>
            </w:r>
            <w:r w:rsidRPr="001A656F">
              <w:rPr>
                <w:color w:val="auto"/>
                <w:sz w:val="18"/>
                <w:szCs w:val="18"/>
                <w:lang w:eastAsia="en-US"/>
              </w:rPr>
              <w:t>39,622 тыс. руб.;</w:t>
            </w:r>
          </w:p>
          <w:p w:rsidR="00A73A99" w:rsidRPr="00A73A99" w:rsidRDefault="00A73A99" w:rsidP="00783656">
            <w:pPr>
              <w:pStyle w:val="ae"/>
              <w:spacing w:line="276" w:lineRule="auto"/>
              <w:ind w:right="-2"/>
              <w:jc w:val="both"/>
              <w:rPr>
                <w:sz w:val="20"/>
                <w:szCs w:val="20"/>
                <w:lang w:eastAsia="en-US"/>
              </w:rPr>
            </w:pPr>
            <w:r w:rsidRPr="00842A55">
              <w:rPr>
                <w:sz w:val="20"/>
                <w:szCs w:val="20"/>
                <w:lang w:eastAsia="en-US"/>
              </w:rPr>
              <w:t>среднемесячная заработная плата одного работающего</w:t>
            </w:r>
            <w:r>
              <w:rPr>
                <w:sz w:val="20"/>
                <w:szCs w:val="20"/>
                <w:lang w:eastAsia="en-US"/>
              </w:rPr>
              <w:t xml:space="preserve"> по отрасли "Образование" в </w:t>
            </w:r>
            <w:r w:rsidR="00783656">
              <w:rPr>
                <w:sz w:val="20"/>
                <w:szCs w:val="20"/>
                <w:lang w:eastAsia="en-US"/>
              </w:rPr>
              <w:t xml:space="preserve">2018 году </w:t>
            </w:r>
            <w:r w:rsidR="00AC5F46">
              <w:rPr>
                <w:sz w:val="20"/>
                <w:szCs w:val="20"/>
                <w:lang w:eastAsia="en-US"/>
              </w:rPr>
              <w:t>–</w:t>
            </w:r>
            <w:r w:rsidR="00783656">
              <w:rPr>
                <w:sz w:val="20"/>
                <w:szCs w:val="20"/>
                <w:lang w:eastAsia="en-US"/>
              </w:rPr>
              <w:t xml:space="preserve"> </w:t>
            </w:r>
            <w:r w:rsidR="00AC5F46">
              <w:rPr>
                <w:sz w:val="20"/>
                <w:szCs w:val="20"/>
                <w:lang w:eastAsia="en-US"/>
              </w:rPr>
              <w:t>29 тыс.300 руб.</w:t>
            </w:r>
            <w:r w:rsidR="00783656">
              <w:rPr>
                <w:sz w:val="20"/>
                <w:szCs w:val="20"/>
                <w:lang w:eastAsia="en-US"/>
              </w:rPr>
              <w:t xml:space="preserve">, в </w:t>
            </w:r>
            <w:r>
              <w:rPr>
                <w:sz w:val="20"/>
                <w:szCs w:val="20"/>
                <w:lang w:eastAsia="en-US"/>
              </w:rPr>
              <w:t>2017</w:t>
            </w:r>
            <w:r w:rsidRPr="00842A55">
              <w:rPr>
                <w:sz w:val="20"/>
                <w:szCs w:val="20"/>
                <w:lang w:eastAsia="en-US"/>
              </w:rPr>
              <w:t xml:space="preserve">  году соста</w:t>
            </w:r>
            <w:r w:rsidRPr="00842A55">
              <w:rPr>
                <w:sz w:val="20"/>
                <w:szCs w:val="20"/>
              </w:rPr>
              <w:t>вила</w:t>
            </w:r>
            <w:r>
              <w:rPr>
                <w:sz w:val="20"/>
                <w:szCs w:val="20"/>
              </w:rPr>
              <w:t xml:space="preserve"> 27тыс. 930 руб. </w:t>
            </w:r>
          </w:p>
          <w:p w:rsidR="00A73A99" w:rsidRPr="006E6F44" w:rsidRDefault="00A73A99" w:rsidP="005F07E8">
            <w:pPr>
              <w:pStyle w:val="ae"/>
              <w:spacing w:line="276" w:lineRule="auto"/>
              <w:ind w:right="-2"/>
              <w:jc w:val="both"/>
              <w:rPr>
                <w:sz w:val="20"/>
                <w:szCs w:val="20"/>
                <w:lang w:eastAsia="en-US"/>
              </w:rPr>
            </w:pPr>
            <w:r w:rsidRPr="00842A55">
              <w:rPr>
                <w:sz w:val="20"/>
                <w:szCs w:val="20"/>
                <w:lang w:eastAsia="en-US"/>
              </w:rPr>
              <w:t xml:space="preserve">- численность учителей в </w:t>
            </w:r>
            <w:r w:rsidRPr="00842A55">
              <w:rPr>
                <w:color w:val="auto"/>
                <w:sz w:val="20"/>
                <w:szCs w:val="20"/>
                <w:lang w:eastAsia="en-US"/>
              </w:rPr>
              <w:t>возрасте до 35 лет включи</w:t>
            </w:r>
            <w:r>
              <w:rPr>
                <w:color w:val="auto"/>
                <w:sz w:val="20"/>
                <w:szCs w:val="20"/>
                <w:lang w:eastAsia="en-US"/>
              </w:rPr>
              <w:t xml:space="preserve">тельно в ОБОО увеличилась в </w:t>
            </w:r>
            <w:r w:rsidR="006E6F44">
              <w:rPr>
                <w:color w:val="auto"/>
                <w:sz w:val="20"/>
                <w:szCs w:val="20"/>
                <w:lang w:eastAsia="en-US"/>
              </w:rPr>
              <w:t xml:space="preserve">2018 году до 21,3 % (в </w:t>
            </w:r>
            <w:r>
              <w:rPr>
                <w:color w:val="auto"/>
                <w:sz w:val="20"/>
                <w:szCs w:val="20"/>
                <w:lang w:eastAsia="en-US"/>
              </w:rPr>
              <w:t>2017</w:t>
            </w:r>
            <w:r w:rsidR="00F16CAB">
              <w:rPr>
                <w:color w:val="auto"/>
                <w:sz w:val="20"/>
                <w:szCs w:val="20"/>
                <w:lang w:eastAsia="en-US"/>
              </w:rPr>
              <w:t xml:space="preserve"> году -</w:t>
            </w:r>
            <w:r w:rsidRPr="00842A55">
              <w:rPr>
                <w:color w:val="auto"/>
                <w:sz w:val="20"/>
                <w:szCs w:val="20"/>
                <w:lang w:eastAsia="en-US"/>
              </w:rPr>
              <w:t xml:space="preserve"> </w:t>
            </w:r>
            <w:r>
              <w:rPr>
                <w:color w:val="auto"/>
                <w:sz w:val="20"/>
                <w:szCs w:val="20"/>
                <w:lang w:eastAsia="en-US"/>
              </w:rPr>
              <w:t>20,9</w:t>
            </w:r>
            <w:r w:rsidR="006E6F44">
              <w:rPr>
                <w:color w:val="auto"/>
                <w:sz w:val="20"/>
                <w:szCs w:val="20"/>
                <w:lang w:eastAsia="en-US"/>
              </w:rPr>
              <w:t xml:space="preserve"> </w:t>
            </w:r>
            <w:r w:rsidR="00F16CAB">
              <w:rPr>
                <w:color w:val="auto"/>
                <w:sz w:val="20"/>
                <w:szCs w:val="20"/>
                <w:lang w:eastAsia="en-US"/>
              </w:rPr>
              <w:t>%)</w:t>
            </w:r>
          </w:p>
          <w:p w:rsidR="00A73A99" w:rsidRPr="00842A55" w:rsidRDefault="00A73A99" w:rsidP="005F07E8">
            <w:pPr>
              <w:pStyle w:val="ae"/>
              <w:ind w:right="-2"/>
              <w:jc w:val="both"/>
              <w:rPr>
                <w:color w:val="auto"/>
                <w:sz w:val="20"/>
                <w:szCs w:val="20"/>
                <w:lang w:eastAsia="en-US"/>
              </w:rPr>
            </w:pPr>
            <w:r w:rsidRPr="00842A55">
              <w:rPr>
                <w:color w:val="auto"/>
                <w:sz w:val="20"/>
                <w:szCs w:val="20"/>
                <w:lang w:eastAsia="en-US"/>
              </w:rPr>
              <w:t>- числен</w:t>
            </w:r>
            <w:r>
              <w:rPr>
                <w:color w:val="auto"/>
                <w:sz w:val="20"/>
                <w:szCs w:val="20"/>
                <w:lang w:eastAsia="en-US"/>
              </w:rPr>
              <w:t>ность</w:t>
            </w:r>
          </w:p>
          <w:p w:rsidR="00204EB6" w:rsidRPr="00F16CAB" w:rsidRDefault="00A73A99" w:rsidP="00F16CAB">
            <w:pPr>
              <w:pStyle w:val="ae"/>
              <w:ind w:right="-2"/>
              <w:jc w:val="both"/>
              <w:rPr>
                <w:color w:val="auto"/>
                <w:sz w:val="20"/>
                <w:szCs w:val="20"/>
                <w:lang w:eastAsia="en-US"/>
              </w:rPr>
            </w:pPr>
            <w:r>
              <w:rPr>
                <w:color w:val="auto"/>
                <w:sz w:val="20"/>
                <w:szCs w:val="20"/>
                <w:lang w:eastAsia="en-US"/>
              </w:rPr>
              <w:t>педагогов дополн</w:t>
            </w:r>
            <w:r w:rsidR="00F16CAB">
              <w:rPr>
                <w:color w:val="auto"/>
                <w:sz w:val="20"/>
                <w:szCs w:val="20"/>
                <w:lang w:eastAsia="en-US"/>
              </w:rPr>
              <w:t xml:space="preserve">ительного </w:t>
            </w:r>
            <w:r>
              <w:rPr>
                <w:color w:val="auto"/>
                <w:sz w:val="20"/>
                <w:szCs w:val="20"/>
                <w:lang w:eastAsia="en-US"/>
              </w:rPr>
              <w:t>образования в возр</w:t>
            </w:r>
            <w:r w:rsidR="00F16CAB">
              <w:rPr>
                <w:color w:val="auto"/>
                <w:sz w:val="20"/>
                <w:szCs w:val="20"/>
                <w:lang w:eastAsia="en-US"/>
              </w:rPr>
              <w:t>асте</w:t>
            </w:r>
            <w:r w:rsidRPr="00842A55">
              <w:rPr>
                <w:color w:val="auto"/>
                <w:sz w:val="20"/>
                <w:szCs w:val="20"/>
                <w:lang w:eastAsia="en-US"/>
              </w:rPr>
              <w:t xml:space="preserve"> до 35 лет -   </w:t>
            </w:r>
            <w:r>
              <w:rPr>
                <w:color w:val="auto"/>
                <w:sz w:val="20"/>
                <w:szCs w:val="20"/>
                <w:lang w:eastAsia="en-US"/>
              </w:rPr>
              <w:t>23,5%</w:t>
            </w:r>
          </w:p>
          <w:p w:rsidR="00204EB6" w:rsidRPr="00842A55" w:rsidRDefault="00204EB6" w:rsidP="00FE06D6">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p>
          <w:p w:rsidR="00E91DC3" w:rsidRPr="00204EB6" w:rsidRDefault="00204EB6" w:rsidP="00FE06D6">
            <w:pPr>
              <w:pStyle w:val="ac"/>
              <w:rPr>
                <w:sz w:val="20"/>
                <w:szCs w:val="20"/>
              </w:rPr>
            </w:pPr>
            <w:r w:rsidRPr="00204EB6">
              <w:rPr>
                <w:sz w:val="20"/>
                <w:szCs w:val="20"/>
              </w:rPr>
              <w:t>100%</w:t>
            </w:r>
          </w:p>
          <w:p w:rsidR="00E91DC3" w:rsidRDefault="00E91DC3" w:rsidP="00FE06D6">
            <w:pPr>
              <w:pStyle w:val="ac"/>
              <w:rPr>
                <w:sz w:val="20"/>
                <w:szCs w:val="20"/>
              </w:rPr>
            </w:pPr>
          </w:p>
          <w:p w:rsidR="00E91DC3" w:rsidRDefault="004D6ABD" w:rsidP="00FE06D6">
            <w:pPr>
              <w:pStyle w:val="ac"/>
              <w:rPr>
                <w:sz w:val="20"/>
                <w:szCs w:val="20"/>
              </w:rPr>
            </w:pPr>
            <w:r>
              <w:rPr>
                <w:sz w:val="20"/>
                <w:szCs w:val="20"/>
              </w:rPr>
              <w:t xml:space="preserve">100 </w:t>
            </w:r>
            <w:r w:rsidR="00E91DC3">
              <w:rPr>
                <w:sz w:val="20"/>
                <w:szCs w:val="20"/>
              </w:rPr>
              <w:t>%</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9C4397" w:rsidP="00FE06D6">
            <w:pPr>
              <w:pStyle w:val="ac"/>
              <w:rPr>
                <w:sz w:val="20"/>
                <w:szCs w:val="20"/>
              </w:rPr>
            </w:pPr>
            <w:r>
              <w:rPr>
                <w:sz w:val="20"/>
                <w:szCs w:val="20"/>
              </w:rPr>
              <w:t>18,3 % (</w:t>
            </w:r>
            <w:r w:rsidR="007F4A56">
              <w:rPr>
                <w:sz w:val="20"/>
                <w:szCs w:val="20"/>
              </w:rPr>
              <w:t xml:space="preserve">в 2017 </w:t>
            </w:r>
          </w:p>
          <w:p w:rsidR="00E91DC3" w:rsidRDefault="00E91DC3" w:rsidP="00FE06D6">
            <w:pPr>
              <w:pStyle w:val="ac"/>
              <w:rPr>
                <w:sz w:val="20"/>
                <w:szCs w:val="20"/>
              </w:rPr>
            </w:pPr>
            <w:r>
              <w:rPr>
                <w:sz w:val="20"/>
                <w:szCs w:val="20"/>
              </w:rPr>
              <w:t>15,4%</w:t>
            </w:r>
            <w:r w:rsidR="009C4397">
              <w:rPr>
                <w:sz w:val="20"/>
                <w:szCs w:val="20"/>
              </w:rPr>
              <w:t>)</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r>
              <w:rPr>
                <w:sz w:val="20"/>
                <w:szCs w:val="20"/>
              </w:rPr>
              <w:t>100%</w:t>
            </w: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A5151D" w:rsidRDefault="00A5151D" w:rsidP="00FE06D6">
            <w:pPr>
              <w:pStyle w:val="ac"/>
              <w:rPr>
                <w:sz w:val="20"/>
                <w:szCs w:val="20"/>
              </w:rPr>
            </w:pPr>
          </w:p>
          <w:p w:rsidR="00760AA4" w:rsidRDefault="00AC5F46" w:rsidP="00F16CAB">
            <w:pPr>
              <w:pStyle w:val="ac"/>
              <w:rPr>
                <w:sz w:val="20"/>
                <w:szCs w:val="20"/>
              </w:rPr>
            </w:pPr>
            <w:r>
              <w:rPr>
                <w:sz w:val="20"/>
                <w:szCs w:val="20"/>
              </w:rPr>
              <w:t xml:space="preserve">29300 </w:t>
            </w: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r>
              <w:rPr>
                <w:sz w:val="20"/>
                <w:szCs w:val="20"/>
              </w:rPr>
              <w:t>21,3 %</w:t>
            </w: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Default="00F16CAB" w:rsidP="00F16CAB">
            <w:pPr>
              <w:pStyle w:val="ac"/>
              <w:rPr>
                <w:sz w:val="20"/>
                <w:szCs w:val="20"/>
              </w:rPr>
            </w:pPr>
          </w:p>
          <w:p w:rsidR="00F16CAB" w:rsidRPr="00842A55" w:rsidRDefault="00F16CAB" w:rsidP="00F16CAB">
            <w:pPr>
              <w:pStyle w:val="ac"/>
              <w:rPr>
                <w:sz w:val="20"/>
                <w:szCs w:val="20"/>
              </w:rPr>
            </w:pPr>
            <w:r>
              <w:rPr>
                <w:sz w:val="20"/>
                <w:szCs w:val="20"/>
              </w:rPr>
              <w:t>14,3%</w:t>
            </w:r>
          </w:p>
        </w:tc>
        <w:tc>
          <w:tcPr>
            <w:tcW w:w="2977"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r>
              <w:rPr>
                <w:sz w:val="20"/>
                <w:szCs w:val="20"/>
              </w:rPr>
              <w:t>Высокие требования к высшей квалификационной категории, старение педагогических кадров, добровольность прохождения аттестационных процедур</w:t>
            </w:r>
          </w:p>
          <w:p w:rsidR="003561F9" w:rsidRDefault="003561F9" w:rsidP="00FE06D6">
            <w:pPr>
              <w:pStyle w:val="ac"/>
              <w:rPr>
                <w:sz w:val="20"/>
                <w:szCs w:val="20"/>
              </w:rPr>
            </w:pPr>
          </w:p>
          <w:p w:rsidR="003561F9" w:rsidRDefault="003561F9" w:rsidP="00FE06D6">
            <w:pPr>
              <w:pStyle w:val="ac"/>
              <w:rPr>
                <w:sz w:val="20"/>
                <w:szCs w:val="20"/>
              </w:rPr>
            </w:pPr>
          </w:p>
          <w:p w:rsidR="003561F9" w:rsidRDefault="003561F9" w:rsidP="00FE06D6">
            <w:pPr>
              <w:pStyle w:val="ac"/>
              <w:rPr>
                <w:sz w:val="20"/>
                <w:szCs w:val="20"/>
              </w:rPr>
            </w:pPr>
          </w:p>
          <w:p w:rsidR="003561F9" w:rsidRDefault="003561F9" w:rsidP="00FE06D6">
            <w:pPr>
              <w:pStyle w:val="ac"/>
              <w:rPr>
                <w:sz w:val="20"/>
                <w:szCs w:val="20"/>
              </w:rPr>
            </w:pPr>
          </w:p>
          <w:p w:rsidR="003561F9" w:rsidRDefault="003561F9" w:rsidP="00FE06D6">
            <w:pPr>
              <w:pStyle w:val="ac"/>
              <w:rPr>
                <w:sz w:val="20"/>
                <w:szCs w:val="20"/>
              </w:rPr>
            </w:pPr>
          </w:p>
          <w:p w:rsidR="003561F9" w:rsidRPr="00842A55" w:rsidRDefault="008604E5" w:rsidP="003561F9">
            <w:pPr>
              <w:pStyle w:val="ac"/>
              <w:rPr>
                <w:sz w:val="20"/>
                <w:szCs w:val="20"/>
              </w:rPr>
            </w:pPr>
            <w:r>
              <w:rPr>
                <w:sz w:val="20"/>
                <w:szCs w:val="20"/>
              </w:rPr>
              <w:t>Нормативные документы</w:t>
            </w:r>
            <w:r w:rsidR="003561F9" w:rsidRPr="00842A55">
              <w:rPr>
                <w:sz w:val="20"/>
                <w:szCs w:val="20"/>
              </w:rPr>
              <w:t xml:space="preserve"> по уровню заработ</w:t>
            </w:r>
            <w:r w:rsidR="003561F9">
              <w:rPr>
                <w:sz w:val="20"/>
                <w:szCs w:val="20"/>
              </w:rPr>
              <w:t>ной платы выполняют</w:t>
            </w:r>
            <w:r w:rsidR="003561F9" w:rsidRPr="00842A55">
              <w:rPr>
                <w:sz w:val="20"/>
                <w:szCs w:val="20"/>
              </w:rPr>
              <w:t>ся, зарплата не ниже средней по образовательным организ</w:t>
            </w:r>
            <w:r w:rsidR="003561F9">
              <w:rPr>
                <w:sz w:val="20"/>
                <w:szCs w:val="20"/>
              </w:rPr>
              <w:t>а</w:t>
            </w:r>
            <w:r w:rsidR="003561F9" w:rsidRPr="00842A55">
              <w:rPr>
                <w:sz w:val="20"/>
                <w:szCs w:val="20"/>
              </w:rPr>
              <w:t xml:space="preserve">циям Нижегородской </w:t>
            </w:r>
            <w:r w:rsidR="003561F9">
              <w:rPr>
                <w:sz w:val="20"/>
                <w:szCs w:val="20"/>
              </w:rPr>
              <w:t>об</w:t>
            </w:r>
            <w:r w:rsidR="003561F9" w:rsidRPr="00842A55">
              <w:rPr>
                <w:sz w:val="20"/>
                <w:szCs w:val="20"/>
              </w:rPr>
              <w:t>ласти</w:t>
            </w:r>
          </w:p>
          <w:p w:rsidR="006565AD" w:rsidRDefault="006565AD"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Default="00F16CAB" w:rsidP="003561F9">
            <w:pPr>
              <w:pStyle w:val="ac"/>
              <w:rPr>
                <w:sz w:val="20"/>
                <w:szCs w:val="20"/>
              </w:rPr>
            </w:pPr>
          </w:p>
          <w:p w:rsidR="00F16CAB" w:rsidRPr="00842A55" w:rsidRDefault="00F16CAB" w:rsidP="003561F9">
            <w:pPr>
              <w:pStyle w:val="ac"/>
              <w:rPr>
                <w:sz w:val="20"/>
                <w:szCs w:val="20"/>
              </w:rPr>
            </w:pPr>
          </w:p>
          <w:p w:rsidR="003561F9" w:rsidRPr="00842A55" w:rsidRDefault="003561F9" w:rsidP="003561F9">
            <w:pPr>
              <w:pStyle w:val="ac"/>
              <w:rPr>
                <w:sz w:val="20"/>
                <w:szCs w:val="20"/>
              </w:rPr>
            </w:pPr>
            <w:r w:rsidRPr="00842A55">
              <w:rPr>
                <w:sz w:val="20"/>
                <w:szCs w:val="20"/>
              </w:rPr>
              <w:t>Старение педагогических кадров, недостаток молодых специалистов</w:t>
            </w:r>
          </w:p>
          <w:p w:rsidR="00E91DC3" w:rsidRPr="00842A55" w:rsidRDefault="00E91DC3" w:rsidP="00FE06D6">
            <w:pPr>
              <w:pStyle w:val="ac"/>
              <w:rPr>
                <w:sz w:val="20"/>
                <w:szCs w:val="20"/>
              </w:rPr>
            </w:pPr>
          </w:p>
        </w:tc>
      </w:tr>
      <w:tr w:rsidR="00E91DC3" w:rsidRPr="00842A55" w:rsidTr="00E27CBD">
        <w:tblPrEx>
          <w:tblLook w:val="0000" w:firstRow="0" w:lastRow="0" w:firstColumn="0" w:lastColumn="0" w:noHBand="0" w:noVBand="0"/>
        </w:tblPrEx>
        <w:trPr>
          <w:cantSplit/>
          <w:trHeight w:val="240"/>
        </w:trPr>
        <w:tc>
          <w:tcPr>
            <w:tcW w:w="440"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p>
        </w:tc>
        <w:tc>
          <w:tcPr>
            <w:tcW w:w="2364" w:type="dxa"/>
            <w:gridSpan w:val="2"/>
            <w:tcBorders>
              <w:top w:val="single" w:sz="6" w:space="0" w:color="auto"/>
              <w:left w:val="single" w:sz="6" w:space="0" w:color="auto"/>
              <w:bottom w:val="single" w:sz="6" w:space="0" w:color="auto"/>
              <w:right w:val="single" w:sz="6" w:space="0" w:color="auto"/>
            </w:tcBorders>
          </w:tcPr>
          <w:p w:rsidR="00E91DC3" w:rsidRPr="00E93B4A" w:rsidRDefault="00E91DC3" w:rsidP="00FE06D6">
            <w:pPr>
              <w:spacing w:after="0" w:line="240" w:lineRule="auto"/>
              <w:rPr>
                <w:sz w:val="20"/>
                <w:szCs w:val="20"/>
              </w:rPr>
            </w:pPr>
            <w:r w:rsidRPr="00E93B4A">
              <w:rPr>
                <w:rFonts w:ascii="Times New Roman" w:hAnsi="Times New Roman"/>
                <w:sz w:val="20"/>
                <w:szCs w:val="20"/>
              </w:rPr>
              <w:t>Мероприятие 1.2 Реализация мер по поощрению и социальной поддержке руководящих и педагогических работников, а также неработающих ветеранов педагогического труда</w:t>
            </w:r>
          </w:p>
        </w:tc>
        <w:tc>
          <w:tcPr>
            <w:tcW w:w="850" w:type="dxa"/>
            <w:tcBorders>
              <w:top w:val="single" w:sz="6" w:space="0" w:color="auto"/>
              <w:left w:val="single" w:sz="6" w:space="0" w:color="auto"/>
              <w:bottom w:val="single" w:sz="6" w:space="0" w:color="auto"/>
              <w:right w:val="single" w:sz="6" w:space="0" w:color="auto"/>
            </w:tcBorders>
          </w:tcPr>
          <w:p w:rsidR="00FC4978" w:rsidRDefault="00FC4978" w:rsidP="00FE06D6">
            <w:pPr>
              <w:pStyle w:val="ac"/>
              <w:rPr>
                <w:sz w:val="20"/>
                <w:szCs w:val="20"/>
              </w:rPr>
            </w:pPr>
            <w:r>
              <w:rPr>
                <w:sz w:val="20"/>
                <w:szCs w:val="20"/>
              </w:rPr>
              <w:t>Управ</w:t>
            </w:r>
          </w:p>
          <w:p w:rsidR="00FC4978" w:rsidRDefault="00FC4978" w:rsidP="00FE06D6">
            <w:pPr>
              <w:pStyle w:val="ac"/>
              <w:rPr>
                <w:sz w:val="20"/>
                <w:szCs w:val="20"/>
              </w:rPr>
            </w:pPr>
            <w:r>
              <w:rPr>
                <w:sz w:val="20"/>
                <w:szCs w:val="20"/>
              </w:rPr>
              <w:t>ление образо</w:t>
            </w:r>
          </w:p>
          <w:p w:rsidR="00E91DC3" w:rsidRPr="00842A55" w:rsidRDefault="00FC4978" w:rsidP="00FE06D6">
            <w:pPr>
              <w:pStyle w:val="ac"/>
              <w:rPr>
                <w:sz w:val="20"/>
                <w:szCs w:val="20"/>
              </w:rPr>
            </w:pPr>
            <w:r>
              <w:rPr>
                <w:sz w:val="20"/>
                <w:szCs w:val="20"/>
              </w:rPr>
              <w:t>вания</w:t>
            </w:r>
          </w:p>
        </w:tc>
        <w:tc>
          <w:tcPr>
            <w:tcW w:w="1134" w:type="dxa"/>
            <w:gridSpan w:val="4"/>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5315DC">
              <w:rPr>
                <w:sz w:val="20"/>
                <w:szCs w:val="20"/>
              </w:rPr>
              <w:t>2018</w:t>
            </w:r>
            <w:r w:rsidRPr="00842A55">
              <w:rPr>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tcPr>
          <w:p w:rsidR="00E91DC3" w:rsidRPr="00842A55" w:rsidRDefault="005315DC" w:rsidP="00FE06D6">
            <w:pPr>
              <w:pStyle w:val="ac"/>
              <w:rPr>
                <w:sz w:val="20"/>
                <w:szCs w:val="20"/>
              </w:rPr>
            </w:pPr>
            <w:r>
              <w:rPr>
                <w:sz w:val="20"/>
                <w:szCs w:val="20"/>
              </w:rPr>
              <w:t>31.12.2018</w:t>
            </w:r>
            <w:r w:rsidR="00E91DC3" w:rsidRPr="00842A55">
              <w:rPr>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5315DC">
              <w:rPr>
                <w:sz w:val="20"/>
                <w:szCs w:val="20"/>
              </w:rPr>
              <w:t>2018</w:t>
            </w:r>
            <w:r w:rsidRPr="00842A5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31.12</w:t>
            </w:r>
            <w:r w:rsidR="005315DC">
              <w:rPr>
                <w:sz w:val="20"/>
                <w:szCs w:val="20"/>
              </w:rPr>
              <w:t>.2018</w:t>
            </w:r>
            <w:r w:rsidRPr="00842A55">
              <w:rPr>
                <w:sz w:val="20"/>
                <w:szCs w:val="20"/>
              </w:rPr>
              <w:t>.</w:t>
            </w:r>
          </w:p>
        </w:tc>
        <w:tc>
          <w:tcPr>
            <w:tcW w:w="2977"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r>
              <w:rPr>
                <w:sz w:val="20"/>
                <w:szCs w:val="20"/>
              </w:rPr>
              <w:t>Награждение педагогических работников муниципальными, ведомственными наградами</w:t>
            </w:r>
          </w:p>
          <w:p w:rsidR="00E91DC3" w:rsidRDefault="00E91DC3" w:rsidP="00FE06D6">
            <w:pPr>
              <w:pStyle w:val="ac"/>
              <w:rPr>
                <w:sz w:val="20"/>
                <w:szCs w:val="20"/>
              </w:rPr>
            </w:pPr>
            <w:r>
              <w:rPr>
                <w:sz w:val="20"/>
                <w:szCs w:val="20"/>
              </w:rPr>
              <w:t>единовременная материальная помощь неработающим ветера</w:t>
            </w:r>
          </w:p>
          <w:p w:rsidR="00E91DC3" w:rsidRPr="00842A55" w:rsidRDefault="00E91DC3" w:rsidP="00FE06D6">
            <w:pPr>
              <w:pStyle w:val="ac"/>
              <w:rPr>
                <w:sz w:val="20"/>
                <w:szCs w:val="20"/>
              </w:rPr>
            </w:pPr>
            <w:r>
              <w:rPr>
                <w:sz w:val="20"/>
                <w:szCs w:val="20"/>
              </w:rPr>
              <w:t>нам, Заслуженным учителям РФ ко Дню учителя – 100%</w:t>
            </w:r>
          </w:p>
        </w:tc>
        <w:tc>
          <w:tcPr>
            <w:tcW w:w="850"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p>
          <w:p w:rsidR="00E91DC3" w:rsidRDefault="00E91DC3" w:rsidP="00FE06D6">
            <w:pPr>
              <w:pStyle w:val="ac"/>
              <w:rPr>
                <w:sz w:val="20"/>
                <w:szCs w:val="20"/>
              </w:rPr>
            </w:pPr>
            <w:r>
              <w:rPr>
                <w:sz w:val="20"/>
                <w:szCs w:val="20"/>
              </w:rPr>
              <w:t>Выпол</w:t>
            </w:r>
          </w:p>
          <w:p w:rsidR="00E91DC3" w:rsidRDefault="00E91DC3" w:rsidP="00FE06D6">
            <w:pPr>
              <w:pStyle w:val="ac"/>
              <w:rPr>
                <w:sz w:val="20"/>
                <w:szCs w:val="20"/>
              </w:rPr>
            </w:pPr>
            <w:r>
              <w:rPr>
                <w:sz w:val="20"/>
                <w:szCs w:val="20"/>
              </w:rPr>
              <w:t>нено</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Pr="00842A55" w:rsidRDefault="00E91DC3" w:rsidP="00FE06D6">
            <w:pPr>
              <w:pStyle w:val="ac"/>
              <w:rPr>
                <w:sz w:val="20"/>
                <w:szCs w:val="20"/>
              </w:rPr>
            </w:pPr>
            <w:r>
              <w:rPr>
                <w:sz w:val="20"/>
                <w:szCs w:val="20"/>
              </w:rPr>
              <w:t>100%</w:t>
            </w:r>
          </w:p>
        </w:tc>
        <w:tc>
          <w:tcPr>
            <w:tcW w:w="2977" w:type="dxa"/>
            <w:gridSpan w:val="2"/>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p>
        </w:tc>
      </w:tr>
      <w:tr w:rsidR="00E91DC3" w:rsidRPr="00842A55" w:rsidTr="00E27CBD">
        <w:tblPrEx>
          <w:tblLook w:val="0000" w:firstRow="0" w:lastRow="0" w:firstColumn="0" w:lastColumn="0" w:noHBand="0" w:noVBand="0"/>
        </w:tblPrEx>
        <w:trPr>
          <w:cantSplit/>
          <w:trHeight w:val="240"/>
        </w:trPr>
        <w:tc>
          <w:tcPr>
            <w:tcW w:w="440"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p>
        </w:tc>
        <w:tc>
          <w:tcPr>
            <w:tcW w:w="2364"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autoSpaceDE w:val="0"/>
              <w:autoSpaceDN w:val="0"/>
              <w:adjustRightInd w:val="0"/>
              <w:spacing w:after="0" w:line="240" w:lineRule="auto"/>
              <w:jc w:val="both"/>
              <w:rPr>
                <w:rFonts w:ascii="Times New Roman" w:hAnsi="Times New Roman"/>
                <w:sz w:val="20"/>
                <w:szCs w:val="20"/>
              </w:rPr>
            </w:pPr>
            <w:r w:rsidRPr="00E93B4A">
              <w:rPr>
                <w:rFonts w:ascii="Times New Roman" w:hAnsi="Times New Roman"/>
                <w:sz w:val="20"/>
                <w:szCs w:val="20"/>
              </w:rPr>
              <w:t>Мероприятие 1.3.Организация и</w:t>
            </w:r>
          </w:p>
          <w:p w:rsidR="00E91DC3" w:rsidRDefault="00E91DC3" w:rsidP="00FE06D6">
            <w:pPr>
              <w:autoSpaceDE w:val="0"/>
              <w:autoSpaceDN w:val="0"/>
              <w:adjustRightInd w:val="0"/>
              <w:spacing w:after="0" w:line="240" w:lineRule="auto"/>
              <w:jc w:val="both"/>
              <w:rPr>
                <w:rFonts w:ascii="Times New Roman" w:hAnsi="Times New Roman"/>
                <w:sz w:val="20"/>
                <w:szCs w:val="20"/>
              </w:rPr>
            </w:pPr>
            <w:r w:rsidRPr="00E93B4A">
              <w:rPr>
                <w:rFonts w:ascii="Times New Roman" w:hAnsi="Times New Roman"/>
                <w:sz w:val="20"/>
                <w:szCs w:val="20"/>
              </w:rPr>
              <w:t xml:space="preserve"> проведение районных</w:t>
            </w:r>
          </w:p>
          <w:p w:rsidR="00E91DC3" w:rsidRDefault="00E91DC3" w:rsidP="00FE06D6">
            <w:pPr>
              <w:autoSpaceDE w:val="0"/>
              <w:autoSpaceDN w:val="0"/>
              <w:adjustRightInd w:val="0"/>
              <w:spacing w:after="0" w:line="240" w:lineRule="auto"/>
              <w:jc w:val="both"/>
              <w:rPr>
                <w:rFonts w:ascii="Times New Roman" w:hAnsi="Times New Roman"/>
                <w:sz w:val="20"/>
                <w:szCs w:val="20"/>
              </w:rPr>
            </w:pPr>
            <w:r w:rsidRPr="00E93B4A">
              <w:rPr>
                <w:rFonts w:ascii="Times New Roman" w:hAnsi="Times New Roman"/>
                <w:sz w:val="20"/>
                <w:szCs w:val="20"/>
              </w:rPr>
              <w:t>педагогических конференций, торжественных мероприятий с</w:t>
            </w:r>
          </w:p>
          <w:p w:rsidR="00E91DC3" w:rsidRDefault="00E91DC3" w:rsidP="00FE06D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педагогами,праздничных и </w:t>
            </w:r>
            <w:r w:rsidRPr="00E93B4A">
              <w:rPr>
                <w:rFonts w:ascii="Times New Roman" w:hAnsi="Times New Roman"/>
                <w:sz w:val="20"/>
                <w:szCs w:val="20"/>
              </w:rPr>
              <w:t>юбилейных</w:t>
            </w:r>
          </w:p>
          <w:p w:rsidR="00E91DC3" w:rsidRPr="00E93B4A" w:rsidRDefault="00E91DC3" w:rsidP="00FE06D6">
            <w:pPr>
              <w:autoSpaceDE w:val="0"/>
              <w:autoSpaceDN w:val="0"/>
              <w:adjustRightInd w:val="0"/>
              <w:spacing w:after="0" w:line="240" w:lineRule="auto"/>
              <w:jc w:val="both"/>
              <w:rPr>
                <w:rFonts w:ascii="Times New Roman" w:hAnsi="Times New Roman"/>
                <w:sz w:val="20"/>
                <w:szCs w:val="20"/>
              </w:rPr>
            </w:pPr>
            <w:r w:rsidRPr="00E93B4A">
              <w:rPr>
                <w:rFonts w:ascii="Times New Roman" w:hAnsi="Times New Roman"/>
                <w:sz w:val="20"/>
                <w:szCs w:val="20"/>
              </w:rPr>
              <w:t xml:space="preserve"> мероприятий подведомственных образовательных организаций</w:t>
            </w:r>
          </w:p>
        </w:tc>
        <w:tc>
          <w:tcPr>
            <w:tcW w:w="850" w:type="dxa"/>
            <w:tcBorders>
              <w:top w:val="single" w:sz="6" w:space="0" w:color="auto"/>
              <w:left w:val="single" w:sz="6" w:space="0" w:color="auto"/>
              <w:bottom w:val="single" w:sz="6" w:space="0" w:color="auto"/>
              <w:right w:val="single" w:sz="6" w:space="0" w:color="auto"/>
            </w:tcBorders>
          </w:tcPr>
          <w:p w:rsidR="00FC4978" w:rsidRDefault="00FC4978" w:rsidP="00FE06D6">
            <w:pPr>
              <w:pStyle w:val="ac"/>
              <w:rPr>
                <w:sz w:val="20"/>
                <w:szCs w:val="20"/>
              </w:rPr>
            </w:pPr>
            <w:r>
              <w:rPr>
                <w:sz w:val="20"/>
                <w:szCs w:val="20"/>
              </w:rPr>
              <w:t>Управ</w:t>
            </w:r>
          </w:p>
          <w:p w:rsidR="00FC4978" w:rsidRDefault="00FC4978" w:rsidP="00FE06D6">
            <w:pPr>
              <w:pStyle w:val="ac"/>
              <w:rPr>
                <w:sz w:val="20"/>
                <w:szCs w:val="20"/>
              </w:rPr>
            </w:pPr>
            <w:r>
              <w:rPr>
                <w:sz w:val="20"/>
                <w:szCs w:val="20"/>
              </w:rPr>
              <w:t>ление образо</w:t>
            </w:r>
          </w:p>
          <w:p w:rsidR="00E91DC3" w:rsidRPr="00842A55" w:rsidRDefault="00FC4978" w:rsidP="00FE06D6">
            <w:pPr>
              <w:pStyle w:val="ac"/>
              <w:rPr>
                <w:sz w:val="20"/>
                <w:szCs w:val="20"/>
              </w:rPr>
            </w:pPr>
            <w:r>
              <w:rPr>
                <w:sz w:val="20"/>
                <w:szCs w:val="20"/>
              </w:rPr>
              <w:t>вания</w:t>
            </w:r>
          </w:p>
        </w:tc>
        <w:tc>
          <w:tcPr>
            <w:tcW w:w="1134" w:type="dxa"/>
            <w:gridSpan w:val="4"/>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FC4978">
              <w:rPr>
                <w:sz w:val="20"/>
                <w:szCs w:val="20"/>
              </w:rPr>
              <w:t>2018</w:t>
            </w:r>
            <w:r w:rsidRPr="00842A55">
              <w:rPr>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tcPr>
          <w:p w:rsidR="00E91DC3" w:rsidRPr="00842A55" w:rsidRDefault="00FC4978" w:rsidP="00FE06D6">
            <w:pPr>
              <w:pStyle w:val="ac"/>
              <w:rPr>
                <w:sz w:val="20"/>
                <w:szCs w:val="20"/>
              </w:rPr>
            </w:pPr>
            <w:r>
              <w:rPr>
                <w:sz w:val="20"/>
                <w:szCs w:val="20"/>
              </w:rPr>
              <w:t>31.12.2018</w:t>
            </w:r>
            <w:r w:rsidR="00E91DC3" w:rsidRPr="00842A55">
              <w:rPr>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01.01.</w:t>
            </w:r>
            <w:r w:rsidR="00FC4978">
              <w:rPr>
                <w:sz w:val="20"/>
                <w:szCs w:val="20"/>
              </w:rPr>
              <w:t>2018</w:t>
            </w:r>
            <w:r w:rsidRPr="00842A5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31.12</w:t>
            </w:r>
            <w:r w:rsidR="00FC4978">
              <w:rPr>
                <w:sz w:val="20"/>
                <w:szCs w:val="20"/>
              </w:rPr>
              <w:t>.2018</w:t>
            </w:r>
            <w:r w:rsidRPr="00842A55">
              <w:rPr>
                <w:sz w:val="20"/>
                <w:szCs w:val="20"/>
              </w:rPr>
              <w:t>.</w:t>
            </w:r>
          </w:p>
        </w:tc>
        <w:tc>
          <w:tcPr>
            <w:tcW w:w="2977"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r>
              <w:rPr>
                <w:sz w:val="20"/>
                <w:szCs w:val="20"/>
              </w:rPr>
              <w:t>Проведение августовской</w:t>
            </w:r>
          </w:p>
          <w:p w:rsidR="00E91DC3" w:rsidRDefault="00E91DC3" w:rsidP="00FE06D6">
            <w:pPr>
              <w:pStyle w:val="ac"/>
              <w:rPr>
                <w:sz w:val="20"/>
                <w:szCs w:val="20"/>
              </w:rPr>
            </w:pPr>
            <w:r>
              <w:rPr>
                <w:sz w:val="20"/>
                <w:szCs w:val="20"/>
              </w:rPr>
              <w:t>конференции, районного</w:t>
            </w:r>
          </w:p>
          <w:p w:rsidR="00E91DC3" w:rsidRPr="00842A55" w:rsidRDefault="00E91DC3" w:rsidP="00FE06D6">
            <w:pPr>
              <w:pStyle w:val="ac"/>
              <w:rPr>
                <w:sz w:val="20"/>
                <w:szCs w:val="20"/>
              </w:rPr>
            </w:pPr>
            <w:r>
              <w:rPr>
                <w:sz w:val="20"/>
                <w:szCs w:val="20"/>
              </w:rPr>
              <w:t>праздника, посвященного Дню учителя, районного праздника, посвященного Дню 8 марта, юбилейных мероприятий в ОБОО, ДОО</w:t>
            </w:r>
          </w:p>
        </w:tc>
        <w:tc>
          <w:tcPr>
            <w:tcW w:w="850"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r>
              <w:rPr>
                <w:sz w:val="20"/>
                <w:szCs w:val="20"/>
              </w:rPr>
              <w:t>Выпол</w:t>
            </w:r>
          </w:p>
          <w:p w:rsidR="00E91DC3" w:rsidRPr="00842A55" w:rsidRDefault="00E91DC3" w:rsidP="00FE06D6">
            <w:pPr>
              <w:pStyle w:val="ac"/>
              <w:rPr>
                <w:sz w:val="20"/>
                <w:szCs w:val="20"/>
              </w:rPr>
            </w:pPr>
            <w:r>
              <w:rPr>
                <w:sz w:val="20"/>
                <w:szCs w:val="20"/>
              </w:rPr>
              <w:t>нено</w:t>
            </w:r>
          </w:p>
        </w:tc>
        <w:tc>
          <w:tcPr>
            <w:tcW w:w="2977" w:type="dxa"/>
            <w:gridSpan w:val="2"/>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p>
        </w:tc>
      </w:tr>
      <w:tr w:rsidR="00E91DC3" w:rsidRPr="00842A55" w:rsidTr="00E27CBD">
        <w:tblPrEx>
          <w:tblLook w:val="0000" w:firstRow="0" w:lastRow="0" w:firstColumn="0" w:lastColumn="0" w:noHBand="0" w:noVBand="0"/>
        </w:tblPrEx>
        <w:trPr>
          <w:cantSplit/>
          <w:trHeight w:val="240"/>
        </w:trPr>
        <w:tc>
          <w:tcPr>
            <w:tcW w:w="440"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p>
        </w:tc>
        <w:tc>
          <w:tcPr>
            <w:tcW w:w="2364" w:type="dxa"/>
            <w:gridSpan w:val="2"/>
            <w:tcBorders>
              <w:top w:val="single" w:sz="6" w:space="0" w:color="auto"/>
              <w:left w:val="single" w:sz="6" w:space="0" w:color="auto"/>
              <w:bottom w:val="single" w:sz="6" w:space="0" w:color="auto"/>
              <w:right w:val="single" w:sz="6" w:space="0" w:color="auto"/>
            </w:tcBorders>
          </w:tcPr>
          <w:p w:rsidR="00E91DC3" w:rsidRPr="009C20F9" w:rsidRDefault="00E91DC3" w:rsidP="00FE06D6">
            <w:pPr>
              <w:autoSpaceDE w:val="0"/>
              <w:autoSpaceDN w:val="0"/>
              <w:adjustRightInd w:val="0"/>
              <w:spacing w:after="0" w:line="240" w:lineRule="auto"/>
              <w:jc w:val="both"/>
              <w:rPr>
                <w:rFonts w:ascii="Times New Roman" w:hAnsi="Times New Roman"/>
                <w:sz w:val="20"/>
                <w:szCs w:val="20"/>
              </w:rPr>
            </w:pPr>
            <w:r w:rsidRPr="009C20F9">
              <w:rPr>
                <w:rFonts w:ascii="Times New Roman" w:hAnsi="Times New Roman"/>
                <w:sz w:val="20"/>
                <w:szCs w:val="20"/>
              </w:rPr>
              <w:t>Мероприятие 1.4.Укрепление материально-технической базы подведомственных образовательных организаций, подготовка к новому учебному году, капитальный ремонт, аварийные работы, реализация планов укрепления материально-технической базы образовательных организаций, обновление автобусного парка, организация  перевозки учащихся</w:t>
            </w:r>
          </w:p>
        </w:tc>
        <w:tc>
          <w:tcPr>
            <w:tcW w:w="850" w:type="dxa"/>
            <w:tcBorders>
              <w:top w:val="single" w:sz="6" w:space="0" w:color="auto"/>
              <w:left w:val="single" w:sz="6" w:space="0" w:color="auto"/>
              <w:bottom w:val="single" w:sz="6" w:space="0" w:color="auto"/>
              <w:right w:val="single" w:sz="6" w:space="0" w:color="auto"/>
            </w:tcBorders>
          </w:tcPr>
          <w:p w:rsidR="00FC4978" w:rsidRDefault="00FC4978" w:rsidP="00FE06D6">
            <w:pPr>
              <w:pStyle w:val="ac"/>
              <w:rPr>
                <w:sz w:val="20"/>
                <w:szCs w:val="20"/>
              </w:rPr>
            </w:pPr>
            <w:r>
              <w:rPr>
                <w:sz w:val="20"/>
                <w:szCs w:val="20"/>
              </w:rPr>
              <w:t>Управ</w:t>
            </w:r>
          </w:p>
          <w:p w:rsidR="00FC4978" w:rsidRDefault="00FC4978" w:rsidP="00FE06D6">
            <w:pPr>
              <w:pStyle w:val="ac"/>
              <w:rPr>
                <w:sz w:val="20"/>
                <w:szCs w:val="20"/>
              </w:rPr>
            </w:pPr>
            <w:r>
              <w:rPr>
                <w:sz w:val="20"/>
                <w:szCs w:val="20"/>
              </w:rPr>
              <w:t>ление образо</w:t>
            </w:r>
          </w:p>
          <w:p w:rsidR="00E91DC3" w:rsidRPr="00842A55" w:rsidRDefault="00FC4978" w:rsidP="00FE06D6">
            <w:pPr>
              <w:pStyle w:val="ac"/>
              <w:rPr>
                <w:sz w:val="20"/>
                <w:szCs w:val="20"/>
              </w:rPr>
            </w:pPr>
            <w:r>
              <w:rPr>
                <w:sz w:val="20"/>
                <w:szCs w:val="20"/>
              </w:rPr>
              <w:t>вания</w:t>
            </w:r>
          </w:p>
        </w:tc>
        <w:tc>
          <w:tcPr>
            <w:tcW w:w="1134" w:type="dxa"/>
            <w:gridSpan w:val="4"/>
            <w:tcBorders>
              <w:top w:val="single" w:sz="6" w:space="0" w:color="auto"/>
              <w:left w:val="single" w:sz="6" w:space="0" w:color="auto"/>
              <w:bottom w:val="single" w:sz="6" w:space="0" w:color="auto"/>
              <w:right w:val="single" w:sz="6" w:space="0" w:color="auto"/>
            </w:tcBorders>
          </w:tcPr>
          <w:p w:rsidR="00E91DC3" w:rsidRPr="00842A55" w:rsidRDefault="00FC4978" w:rsidP="00FE06D6">
            <w:pPr>
              <w:pStyle w:val="ac"/>
              <w:rPr>
                <w:sz w:val="20"/>
                <w:szCs w:val="20"/>
              </w:rPr>
            </w:pPr>
            <w:r>
              <w:rPr>
                <w:sz w:val="20"/>
                <w:szCs w:val="20"/>
              </w:rPr>
              <w:t>01.01.2018</w:t>
            </w:r>
            <w:r w:rsidR="00E91DC3" w:rsidRPr="00842A55">
              <w:rPr>
                <w:sz w:val="20"/>
                <w:szCs w:val="20"/>
              </w:rPr>
              <w:t>.</w:t>
            </w:r>
          </w:p>
        </w:tc>
        <w:tc>
          <w:tcPr>
            <w:tcW w:w="1134" w:type="dxa"/>
            <w:gridSpan w:val="2"/>
            <w:tcBorders>
              <w:top w:val="single" w:sz="6" w:space="0" w:color="auto"/>
              <w:left w:val="single" w:sz="6" w:space="0" w:color="auto"/>
              <w:bottom w:val="single" w:sz="6" w:space="0" w:color="auto"/>
              <w:right w:val="single" w:sz="6" w:space="0" w:color="auto"/>
            </w:tcBorders>
          </w:tcPr>
          <w:p w:rsidR="00E91DC3" w:rsidRPr="00842A55" w:rsidRDefault="00FC4978" w:rsidP="00FE06D6">
            <w:pPr>
              <w:pStyle w:val="ac"/>
              <w:rPr>
                <w:sz w:val="20"/>
                <w:szCs w:val="20"/>
              </w:rPr>
            </w:pPr>
            <w:r>
              <w:rPr>
                <w:sz w:val="20"/>
                <w:szCs w:val="20"/>
              </w:rPr>
              <w:t>31.12.2018</w:t>
            </w:r>
            <w:r w:rsidR="00E91DC3" w:rsidRPr="00842A55">
              <w:rPr>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tcPr>
          <w:p w:rsidR="00E91DC3" w:rsidRPr="00842A55" w:rsidRDefault="00FC4978" w:rsidP="00FE06D6">
            <w:pPr>
              <w:pStyle w:val="ac"/>
              <w:rPr>
                <w:sz w:val="20"/>
                <w:szCs w:val="20"/>
              </w:rPr>
            </w:pPr>
            <w:r>
              <w:rPr>
                <w:sz w:val="20"/>
                <w:szCs w:val="20"/>
              </w:rPr>
              <w:t>01.01.2018</w:t>
            </w:r>
            <w:r w:rsidR="00E91DC3" w:rsidRPr="00842A55">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sidRPr="00842A55">
              <w:rPr>
                <w:sz w:val="20"/>
                <w:szCs w:val="20"/>
              </w:rPr>
              <w:t>31.12.</w:t>
            </w:r>
            <w:r w:rsidR="00FC4978">
              <w:rPr>
                <w:sz w:val="20"/>
                <w:szCs w:val="20"/>
              </w:rPr>
              <w:t>2018</w:t>
            </w:r>
            <w:r w:rsidRPr="00842A55">
              <w:rPr>
                <w:sz w:val="20"/>
                <w:szCs w:val="20"/>
              </w:rPr>
              <w:t>.</w:t>
            </w:r>
          </w:p>
        </w:tc>
        <w:tc>
          <w:tcPr>
            <w:tcW w:w="2977" w:type="dxa"/>
            <w:gridSpan w:val="2"/>
            <w:tcBorders>
              <w:top w:val="single" w:sz="6" w:space="0" w:color="auto"/>
              <w:left w:val="single" w:sz="6" w:space="0" w:color="auto"/>
              <w:bottom w:val="single" w:sz="6" w:space="0" w:color="auto"/>
              <w:right w:val="single" w:sz="6" w:space="0" w:color="auto"/>
            </w:tcBorders>
          </w:tcPr>
          <w:p w:rsidR="00E91DC3" w:rsidRPr="00842A55" w:rsidRDefault="00E91DC3" w:rsidP="00FE06D6">
            <w:pPr>
              <w:pStyle w:val="ac"/>
              <w:rPr>
                <w:sz w:val="20"/>
                <w:szCs w:val="20"/>
              </w:rPr>
            </w:pPr>
            <w:r>
              <w:rPr>
                <w:sz w:val="20"/>
                <w:szCs w:val="20"/>
              </w:rPr>
              <w:t xml:space="preserve">Выполнено </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r>
              <w:rPr>
                <w:sz w:val="20"/>
                <w:szCs w:val="20"/>
              </w:rPr>
              <w:t>Приобретение за время</w:t>
            </w:r>
          </w:p>
          <w:p w:rsidR="00E91DC3" w:rsidRDefault="00E91DC3" w:rsidP="00FE06D6">
            <w:pPr>
              <w:pStyle w:val="ac"/>
              <w:rPr>
                <w:sz w:val="20"/>
                <w:szCs w:val="20"/>
              </w:rPr>
            </w:pPr>
            <w:r>
              <w:rPr>
                <w:sz w:val="20"/>
                <w:szCs w:val="20"/>
              </w:rPr>
              <w:t xml:space="preserve"> реализаци</w:t>
            </w:r>
            <w:r w:rsidR="00357DB4">
              <w:rPr>
                <w:sz w:val="20"/>
                <w:szCs w:val="20"/>
              </w:rPr>
              <w:t>и</w:t>
            </w:r>
            <w:r>
              <w:rPr>
                <w:sz w:val="20"/>
                <w:szCs w:val="20"/>
              </w:rPr>
              <w:t xml:space="preserve"> программы 6</w:t>
            </w:r>
          </w:p>
          <w:p w:rsidR="00E91DC3" w:rsidRPr="00842A55" w:rsidRDefault="00E91DC3" w:rsidP="00FE06D6">
            <w:pPr>
              <w:pStyle w:val="ac"/>
              <w:rPr>
                <w:sz w:val="20"/>
                <w:szCs w:val="20"/>
              </w:rPr>
            </w:pPr>
            <w:r>
              <w:rPr>
                <w:sz w:val="20"/>
                <w:szCs w:val="20"/>
              </w:rPr>
              <w:t xml:space="preserve"> транспортных средств </w:t>
            </w:r>
          </w:p>
        </w:tc>
        <w:tc>
          <w:tcPr>
            <w:tcW w:w="850"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r>
              <w:rPr>
                <w:sz w:val="20"/>
                <w:szCs w:val="20"/>
              </w:rPr>
              <w:t>Выпол</w:t>
            </w:r>
          </w:p>
          <w:p w:rsidR="00E91DC3" w:rsidRDefault="00E91DC3" w:rsidP="00FE06D6">
            <w:pPr>
              <w:pStyle w:val="ac"/>
              <w:rPr>
                <w:sz w:val="20"/>
                <w:szCs w:val="20"/>
              </w:rPr>
            </w:pPr>
            <w:r>
              <w:rPr>
                <w:sz w:val="20"/>
                <w:szCs w:val="20"/>
              </w:rPr>
              <w:t xml:space="preserve">нено </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165F50" w:rsidRDefault="00165F50" w:rsidP="00FE06D6">
            <w:pPr>
              <w:pStyle w:val="ac"/>
              <w:rPr>
                <w:sz w:val="20"/>
                <w:szCs w:val="20"/>
              </w:rPr>
            </w:pPr>
          </w:p>
          <w:p w:rsidR="00165F50" w:rsidRDefault="00165F50" w:rsidP="00FE06D6">
            <w:pPr>
              <w:pStyle w:val="ac"/>
              <w:rPr>
                <w:sz w:val="20"/>
                <w:szCs w:val="20"/>
              </w:rPr>
            </w:pPr>
          </w:p>
          <w:p w:rsidR="00165F50" w:rsidRDefault="00165F50" w:rsidP="00FE06D6">
            <w:pPr>
              <w:pStyle w:val="ac"/>
              <w:rPr>
                <w:sz w:val="20"/>
                <w:szCs w:val="20"/>
              </w:rPr>
            </w:pPr>
          </w:p>
          <w:p w:rsidR="00165F50" w:rsidRDefault="00165F50" w:rsidP="00FE06D6">
            <w:pPr>
              <w:pStyle w:val="ac"/>
              <w:rPr>
                <w:sz w:val="20"/>
                <w:szCs w:val="20"/>
              </w:rPr>
            </w:pPr>
          </w:p>
          <w:p w:rsidR="009A2D36" w:rsidRPr="00842A55" w:rsidRDefault="00165F50" w:rsidP="009A2D36">
            <w:pPr>
              <w:pStyle w:val="ac"/>
              <w:rPr>
                <w:sz w:val="20"/>
                <w:szCs w:val="20"/>
              </w:rPr>
            </w:pPr>
            <w:r>
              <w:rPr>
                <w:sz w:val="20"/>
                <w:szCs w:val="20"/>
              </w:rPr>
              <w:t>Выполнено</w:t>
            </w:r>
          </w:p>
          <w:p w:rsidR="00E91DC3" w:rsidRPr="00842A55" w:rsidRDefault="00E91DC3" w:rsidP="00FE06D6">
            <w:pPr>
              <w:pStyle w:val="ac"/>
              <w:rPr>
                <w:sz w:val="20"/>
                <w:szCs w:val="20"/>
              </w:rPr>
            </w:pPr>
          </w:p>
        </w:tc>
        <w:tc>
          <w:tcPr>
            <w:tcW w:w="2977" w:type="dxa"/>
            <w:gridSpan w:val="2"/>
            <w:tcBorders>
              <w:top w:val="single" w:sz="6" w:space="0" w:color="auto"/>
              <w:left w:val="single" w:sz="6" w:space="0" w:color="auto"/>
              <w:bottom w:val="single" w:sz="6" w:space="0" w:color="auto"/>
              <w:right w:val="single" w:sz="6" w:space="0" w:color="auto"/>
            </w:tcBorders>
          </w:tcPr>
          <w:p w:rsidR="00E91DC3" w:rsidRDefault="00E91DC3" w:rsidP="00FE06D6">
            <w:pPr>
              <w:pStyle w:val="ac"/>
              <w:rPr>
                <w:sz w:val="20"/>
                <w:szCs w:val="20"/>
              </w:rPr>
            </w:pPr>
          </w:p>
          <w:p w:rsidR="009674C9" w:rsidRPr="009A2D36" w:rsidRDefault="009674C9" w:rsidP="009674C9">
            <w:pPr>
              <w:pStyle w:val="ae"/>
              <w:spacing w:line="276" w:lineRule="auto"/>
              <w:ind w:right="-2"/>
              <w:jc w:val="both"/>
              <w:rPr>
                <w:color w:val="auto"/>
                <w:sz w:val="20"/>
                <w:szCs w:val="20"/>
                <w:lang w:eastAsia="en-US"/>
              </w:rPr>
            </w:pPr>
            <w:r>
              <w:rPr>
                <w:color w:val="auto"/>
                <w:sz w:val="20"/>
                <w:szCs w:val="20"/>
                <w:lang w:eastAsia="en-US"/>
              </w:rPr>
              <w:t>Обеспечена</w:t>
            </w:r>
            <w:r w:rsidRPr="00842A55">
              <w:rPr>
                <w:color w:val="auto"/>
                <w:sz w:val="20"/>
                <w:szCs w:val="20"/>
                <w:lang w:eastAsia="en-US"/>
              </w:rPr>
              <w:t xml:space="preserve"> </w:t>
            </w:r>
            <w:r w:rsidRPr="00842A55">
              <w:rPr>
                <w:sz w:val="20"/>
                <w:szCs w:val="20"/>
              </w:rPr>
              <w:t>подготовка к новому учебному году, текущий ремонт, аварийные работы, реализация планов укрепле</w:t>
            </w:r>
            <w:r>
              <w:rPr>
                <w:sz w:val="20"/>
                <w:szCs w:val="20"/>
              </w:rPr>
              <w:t>ния материально-</w:t>
            </w:r>
          </w:p>
          <w:p w:rsidR="009674C9" w:rsidRPr="00842A55" w:rsidRDefault="009674C9" w:rsidP="009674C9">
            <w:pPr>
              <w:pStyle w:val="ae"/>
              <w:spacing w:line="276" w:lineRule="auto"/>
              <w:ind w:right="-2"/>
              <w:jc w:val="both"/>
              <w:rPr>
                <w:sz w:val="20"/>
                <w:szCs w:val="20"/>
              </w:rPr>
            </w:pPr>
            <w:r>
              <w:rPr>
                <w:sz w:val="20"/>
                <w:szCs w:val="20"/>
              </w:rPr>
              <w:t>технической базы образов</w:t>
            </w:r>
            <w:r w:rsidRPr="00842A55">
              <w:rPr>
                <w:sz w:val="20"/>
                <w:szCs w:val="20"/>
              </w:rPr>
              <w:t>а</w:t>
            </w:r>
            <w:r w:rsidR="009A2D36">
              <w:rPr>
                <w:sz w:val="20"/>
                <w:szCs w:val="20"/>
              </w:rPr>
              <w:t>-</w:t>
            </w:r>
          </w:p>
          <w:p w:rsidR="009674C9" w:rsidRPr="00842A55" w:rsidRDefault="009674C9" w:rsidP="009674C9">
            <w:pPr>
              <w:pStyle w:val="ae"/>
              <w:spacing w:line="276" w:lineRule="auto"/>
              <w:ind w:right="-2"/>
              <w:jc w:val="both"/>
              <w:rPr>
                <w:sz w:val="20"/>
                <w:szCs w:val="20"/>
              </w:rPr>
            </w:pPr>
            <w:r>
              <w:rPr>
                <w:sz w:val="20"/>
                <w:szCs w:val="20"/>
              </w:rPr>
              <w:t>тельных организа</w:t>
            </w:r>
            <w:r w:rsidRPr="00842A55">
              <w:rPr>
                <w:sz w:val="20"/>
                <w:szCs w:val="20"/>
              </w:rPr>
              <w:t>ций.</w:t>
            </w:r>
          </w:p>
          <w:p w:rsidR="009674C9" w:rsidRDefault="009674C9" w:rsidP="009674C9">
            <w:pPr>
              <w:pStyle w:val="ae"/>
              <w:spacing w:line="276" w:lineRule="auto"/>
              <w:ind w:right="-2"/>
              <w:jc w:val="both"/>
              <w:rPr>
                <w:sz w:val="20"/>
                <w:szCs w:val="20"/>
              </w:rPr>
            </w:pPr>
            <w:r>
              <w:rPr>
                <w:sz w:val="20"/>
                <w:szCs w:val="20"/>
              </w:rPr>
              <w:t xml:space="preserve"> Все ОО приня</w:t>
            </w:r>
            <w:r w:rsidR="009A2D36">
              <w:rPr>
                <w:sz w:val="20"/>
                <w:szCs w:val="20"/>
              </w:rPr>
              <w:t>т</w:t>
            </w:r>
            <w:r w:rsidRPr="00842A55">
              <w:rPr>
                <w:sz w:val="20"/>
                <w:szCs w:val="20"/>
              </w:rPr>
              <w:t xml:space="preserve">ы к </w:t>
            </w:r>
            <w:r>
              <w:rPr>
                <w:sz w:val="20"/>
                <w:szCs w:val="20"/>
              </w:rPr>
              <w:t>201</w:t>
            </w:r>
            <w:r w:rsidR="009A2D36">
              <w:rPr>
                <w:sz w:val="20"/>
                <w:szCs w:val="20"/>
              </w:rPr>
              <w:t>8-2019 уч.г., однако потреб</w:t>
            </w:r>
            <w:r w:rsidRPr="00842A55">
              <w:rPr>
                <w:sz w:val="20"/>
                <w:szCs w:val="20"/>
              </w:rPr>
              <w:t>ность в ремонт</w:t>
            </w:r>
            <w:r w:rsidR="009A2D36">
              <w:rPr>
                <w:sz w:val="20"/>
                <w:szCs w:val="20"/>
              </w:rPr>
              <w:t>ных работах значительно превышает выделен</w:t>
            </w:r>
            <w:r w:rsidRPr="00842A55">
              <w:rPr>
                <w:sz w:val="20"/>
                <w:szCs w:val="20"/>
              </w:rPr>
              <w:t>ные средства.</w:t>
            </w:r>
          </w:p>
          <w:p w:rsidR="009A2D36" w:rsidRPr="00842A55" w:rsidRDefault="009A2D36" w:rsidP="009A2D36">
            <w:pPr>
              <w:pStyle w:val="ac"/>
              <w:rPr>
                <w:sz w:val="20"/>
                <w:szCs w:val="20"/>
              </w:rPr>
            </w:pPr>
            <w:r>
              <w:rPr>
                <w:sz w:val="20"/>
                <w:szCs w:val="20"/>
              </w:rPr>
              <w:t>В 2018 году -</w:t>
            </w:r>
            <w:r w:rsidR="00D150E3">
              <w:rPr>
                <w:sz w:val="20"/>
                <w:szCs w:val="20"/>
              </w:rPr>
              <w:t xml:space="preserve"> </w:t>
            </w:r>
            <w:r>
              <w:rPr>
                <w:sz w:val="20"/>
                <w:szCs w:val="20"/>
              </w:rPr>
              <w:t>3 транспортных средства.</w:t>
            </w: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Default="00E91DC3" w:rsidP="00FE06D6">
            <w:pPr>
              <w:pStyle w:val="ac"/>
              <w:rPr>
                <w:sz w:val="20"/>
                <w:szCs w:val="20"/>
              </w:rPr>
            </w:pPr>
          </w:p>
          <w:p w:rsidR="00E91DC3" w:rsidRPr="00842A55" w:rsidRDefault="00E91DC3" w:rsidP="00FE06D6">
            <w:pPr>
              <w:pStyle w:val="ac"/>
              <w:rPr>
                <w:sz w:val="20"/>
                <w:szCs w:val="20"/>
              </w:rPr>
            </w:pPr>
          </w:p>
        </w:tc>
      </w:tr>
    </w:tbl>
    <w:p w:rsidR="00E91DC3" w:rsidRPr="00842A55" w:rsidRDefault="00E91DC3" w:rsidP="00E91DC3">
      <w:pPr>
        <w:widowControl w:val="0"/>
        <w:autoSpaceDE w:val="0"/>
        <w:autoSpaceDN w:val="0"/>
        <w:adjustRightInd w:val="0"/>
        <w:spacing w:after="0" w:line="240" w:lineRule="auto"/>
        <w:outlineLvl w:val="3"/>
        <w:rPr>
          <w:rFonts w:ascii="Times New Roman" w:hAnsi="Times New Roman" w:cs="Times New Roman"/>
          <w:sz w:val="20"/>
          <w:szCs w:val="20"/>
        </w:rPr>
      </w:pPr>
    </w:p>
    <w:p w:rsidR="00E91DC3" w:rsidRDefault="00E91DC3" w:rsidP="00E91DC3">
      <w:pPr>
        <w:widowControl w:val="0"/>
        <w:autoSpaceDE w:val="0"/>
        <w:autoSpaceDN w:val="0"/>
        <w:adjustRightInd w:val="0"/>
        <w:spacing w:after="0" w:line="240" w:lineRule="auto"/>
        <w:jc w:val="both"/>
        <w:rPr>
          <w:rFonts w:ascii="Times New Roman" w:hAnsi="Times New Roman" w:cs="Times New Roman"/>
          <w:sz w:val="20"/>
          <w:szCs w:val="20"/>
        </w:rPr>
      </w:pPr>
    </w:p>
    <w:p w:rsidR="004A5A17" w:rsidRDefault="004A5A17" w:rsidP="00E91DC3">
      <w:pPr>
        <w:widowControl w:val="0"/>
        <w:autoSpaceDE w:val="0"/>
        <w:autoSpaceDN w:val="0"/>
        <w:adjustRightInd w:val="0"/>
        <w:spacing w:after="0" w:line="240" w:lineRule="auto"/>
        <w:jc w:val="both"/>
        <w:rPr>
          <w:rFonts w:ascii="Times New Roman" w:hAnsi="Times New Roman" w:cs="Times New Roman"/>
          <w:sz w:val="20"/>
          <w:szCs w:val="20"/>
        </w:rPr>
      </w:pPr>
    </w:p>
    <w:tbl>
      <w:tblPr>
        <w:tblW w:w="15000" w:type="dxa"/>
        <w:tblInd w:w="-40" w:type="dxa"/>
        <w:tblLayout w:type="fixed"/>
        <w:tblCellMar>
          <w:left w:w="70" w:type="dxa"/>
          <w:right w:w="70" w:type="dxa"/>
        </w:tblCellMar>
        <w:tblLook w:val="04A0" w:firstRow="1" w:lastRow="0" w:firstColumn="1" w:lastColumn="0" w:noHBand="0" w:noVBand="1"/>
      </w:tblPr>
      <w:tblGrid>
        <w:gridCol w:w="439"/>
        <w:gridCol w:w="2296"/>
        <w:gridCol w:w="1203"/>
        <w:gridCol w:w="1134"/>
        <w:gridCol w:w="1276"/>
        <w:gridCol w:w="1277"/>
        <w:gridCol w:w="1277"/>
        <w:gridCol w:w="1702"/>
        <w:gridCol w:w="1418"/>
        <w:gridCol w:w="2978"/>
      </w:tblGrid>
      <w:tr w:rsidR="005B6823" w:rsidTr="005B6823">
        <w:trPr>
          <w:cantSplit/>
          <w:trHeight w:val="360"/>
        </w:trPr>
        <w:tc>
          <w:tcPr>
            <w:tcW w:w="440" w:type="dxa"/>
            <w:vMerge w:val="restart"/>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N п/п</w:t>
            </w:r>
          </w:p>
        </w:tc>
        <w:tc>
          <w:tcPr>
            <w:tcW w:w="2295" w:type="dxa"/>
            <w:vMerge w:val="restart"/>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Наименование мероприятий подпрограмм, показателей (индикаторов)</w:t>
            </w:r>
          </w:p>
        </w:tc>
        <w:tc>
          <w:tcPr>
            <w:tcW w:w="1203" w:type="dxa"/>
            <w:vMerge w:val="restart"/>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Ответственный исполнитель</w:t>
            </w:r>
          </w:p>
        </w:tc>
        <w:tc>
          <w:tcPr>
            <w:tcW w:w="2409" w:type="dxa"/>
            <w:gridSpan w:val="2"/>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Плановый срок</w:t>
            </w:r>
          </w:p>
        </w:tc>
        <w:tc>
          <w:tcPr>
            <w:tcW w:w="2552" w:type="dxa"/>
            <w:gridSpan w:val="2"/>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Фактический срок</w:t>
            </w:r>
          </w:p>
        </w:tc>
        <w:tc>
          <w:tcPr>
            <w:tcW w:w="3118" w:type="dxa"/>
            <w:gridSpan w:val="2"/>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Непосредственнее результаты</w:t>
            </w:r>
          </w:p>
        </w:tc>
        <w:tc>
          <w:tcPr>
            <w:tcW w:w="2977" w:type="dxa"/>
            <w:vMerge w:val="restart"/>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Проблемы, возникшие в ходе реализации мероприятия*</w:t>
            </w:r>
          </w:p>
        </w:tc>
      </w:tr>
      <w:tr w:rsidR="005B6823" w:rsidTr="005B6823">
        <w:trPr>
          <w:cantSplit/>
          <w:trHeight w:val="600"/>
        </w:trPr>
        <w:tc>
          <w:tcPr>
            <w:tcW w:w="440" w:type="dxa"/>
            <w:vMerge/>
            <w:tcBorders>
              <w:top w:val="single" w:sz="6" w:space="0" w:color="auto"/>
              <w:left w:val="single" w:sz="6" w:space="0" w:color="auto"/>
              <w:bottom w:val="single" w:sz="6" w:space="0" w:color="auto"/>
              <w:right w:val="single" w:sz="6" w:space="0" w:color="auto"/>
            </w:tcBorders>
            <w:vAlign w:val="center"/>
            <w:hideMark/>
          </w:tcPr>
          <w:p w:rsidR="005B6823" w:rsidRDefault="005B6823">
            <w:pPr>
              <w:spacing w:after="0" w:line="240" w:lineRule="auto"/>
              <w:rPr>
                <w:rFonts w:ascii="Times New Roman" w:eastAsia="Calibri" w:hAnsi="Times New Roman" w:cs="Times New Roman"/>
                <w:sz w:val="20"/>
                <w:szCs w:val="20"/>
              </w:rPr>
            </w:pPr>
          </w:p>
        </w:tc>
        <w:tc>
          <w:tcPr>
            <w:tcW w:w="14554" w:type="dxa"/>
            <w:vMerge/>
            <w:tcBorders>
              <w:top w:val="single" w:sz="6" w:space="0" w:color="auto"/>
              <w:left w:val="single" w:sz="6" w:space="0" w:color="auto"/>
              <w:bottom w:val="single" w:sz="6" w:space="0" w:color="auto"/>
              <w:right w:val="single" w:sz="6" w:space="0" w:color="auto"/>
            </w:tcBorders>
            <w:vAlign w:val="center"/>
            <w:hideMark/>
          </w:tcPr>
          <w:p w:rsidR="005B6823" w:rsidRDefault="005B6823">
            <w:pPr>
              <w:spacing w:after="0" w:line="240" w:lineRule="auto"/>
              <w:rPr>
                <w:rFonts w:ascii="Times New Roman" w:eastAsia="Calibri" w:hAnsi="Times New Roman" w:cs="Times New Roman"/>
                <w:sz w:val="20"/>
                <w:szCs w:val="20"/>
              </w:rPr>
            </w:pPr>
          </w:p>
        </w:tc>
        <w:tc>
          <w:tcPr>
            <w:tcW w:w="1203" w:type="dxa"/>
            <w:vMerge/>
            <w:tcBorders>
              <w:top w:val="single" w:sz="6" w:space="0" w:color="auto"/>
              <w:left w:val="single" w:sz="6" w:space="0" w:color="auto"/>
              <w:bottom w:val="single" w:sz="6" w:space="0" w:color="auto"/>
              <w:right w:val="single" w:sz="6" w:space="0" w:color="auto"/>
            </w:tcBorders>
            <w:vAlign w:val="center"/>
            <w:hideMark/>
          </w:tcPr>
          <w:p w:rsidR="005B6823" w:rsidRDefault="005B6823">
            <w:pPr>
              <w:spacing w:after="0" w:line="240" w:lineRule="auto"/>
              <w:rPr>
                <w:rFonts w:ascii="Times New Roman" w:eastAsia="Calibri"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начала реализации</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окончания реализации</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начала реализации</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окончания реализации</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запланированные значения</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достигнутые значения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5B6823" w:rsidRDefault="005B6823">
            <w:pPr>
              <w:spacing w:after="0" w:line="240" w:lineRule="auto"/>
              <w:rPr>
                <w:rFonts w:ascii="Times New Roman" w:eastAsia="Calibri" w:hAnsi="Times New Roman" w:cs="Times New Roman"/>
                <w:sz w:val="20"/>
                <w:szCs w:val="20"/>
              </w:rPr>
            </w:pP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2</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4</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5</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6</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7</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8</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9</w:t>
            </w:r>
          </w:p>
        </w:tc>
        <w:tc>
          <w:tcPr>
            <w:tcW w:w="297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10</w:t>
            </w: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tcPr>
          <w:p w:rsidR="005B6823" w:rsidRDefault="005B6823">
            <w:pPr>
              <w:pStyle w:val="ac"/>
              <w:spacing w:line="256" w:lineRule="auto"/>
              <w:rPr>
                <w:sz w:val="20"/>
                <w:szCs w:val="20"/>
              </w:rPr>
            </w:pPr>
          </w:p>
        </w:tc>
        <w:tc>
          <w:tcPr>
            <w:tcW w:w="14554" w:type="dxa"/>
            <w:gridSpan w:val="9"/>
            <w:tcBorders>
              <w:top w:val="single" w:sz="6" w:space="0" w:color="auto"/>
              <w:left w:val="single" w:sz="6" w:space="0" w:color="auto"/>
              <w:bottom w:val="single" w:sz="6" w:space="0" w:color="auto"/>
              <w:right w:val="single" w:sz="6" w:space="0" w:color="auto"/>
            </w:tcBorders>
            <w:hideMark/>
          </w:tcPr>
          <w:p w:rsidR="005B6823" w:rsidRDefault="00715F10">
            <w:pPr>
              <w:pStyle w:val="ac"/>
              <w:spacing w:line="256" w:lineRule="auto"/>
              <w:rPr>
                <w:sz w:val="20"/>
                <w:szCs w:val="20"/>
              </w:rPr>
            </w:pPr>
            <w:hyperlink r:id="rId75" w:anchor="Par8097" w:history="1">
              <w:r w:rsidR="005B6823">
                <w:rPr>
                  <w:rStyle w:val="af"/>
                </w:rPr>
                <w:t>Подпрограмма  8</w:t>
              </w:r>
            </w:hyperlink>
            <w:r w:rsidR="005B6823">
              <w:rPr>
                <w:sz w:val="20"/>
                <w:szCs w:val="20"/>
              </w:rPr>
              <w:t xml:space="preserve">  «Ликвидация очередности в дошкольных образовательных организациях Володарского муниципального района детей в возрасте 3 - 7 лет в 2015 году и на период до 2020 года»</w:t>
            </w: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lastRenderedPageBreak/>
              <w:t>1.1</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Реконструкция ГКОУ «Решетихинский детский дом»  для открытия  дошкольных групп, в том числе для детей в возрасте до 3-х лет»</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20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20</w:t>
            </w:r>
          </w:p>
        </w:tc>
        <w:tc>
          <w:tcPr>
            <w:tcW w:w="2977" w:type="dxa"/>
            <w:tcBorders>
              <w:top w:val="single" w:sz="6" w:space="0" w:color="auto"/>
              <w:left w:val="single" w:sz="6" w:space="0" w:color="auto"/>
              <w:bottom w:val="single" w:sz="6" w:space="0" w:color="auto"/>
              <w:right w:val="single" w:sz="6" w:space="0" w:color="auto"/>
            </w:tcBorders>
          </w:tcPr>
          <w:p w:rsidR="005B6823" w:rsidRDefault="005B6823">
            <w:pPr>
              <w:pStyle w:val="ac"/>
              <w:spacing w:line="256" w:lineRule="auto"/>
              <w:jc w:val="center"/>
              <w:rPr>
                <w:sz w:val="20"/>
                <w:szCs w:val="20"/>
              </w:rPr>
            </w:pP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1.2</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Открытие дополнительных групп на базе ДОУ (1 группа ДОУ № 2)</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 xml:space="preserve">31.12.2018г. </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20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 xml:space="preserve">20 </w:t>
            </w:r>
          </w:p>
        </w:tc>
        <w:tc>
          <w:tcPr>
            <w:tcW w:w="2977" w:type="dxa"/>
            <w:tcBorders>
              <w:top w:val="single" w:sz="6" w:space="0" w:color="auto"/>
              <w:left w:val="single" w:sz="6" w:space="0" w:color="auto"/>
              <w:bottom w:val="single" w:sz="6" w:space="0" w:color="auto"/>
              <w:right w:val="single" w:sz="6" w:space="0" w:color="auto"/>
            </w:tcBorders>
          </w:tcPr>
          <w:p w:rsidR="005B6823" w:rsidRDefault="005B6823">
            <w:pPr>
              <w:pStyle w:val="ac"/>
              <w:spacing w:line="256" w:lineRule="auto"/>
              <w:jc w:val="center"/>
              <w:rPr>
                <w:sz w:val="20"/>
                <w:szCs w:val="20"/>
              </w:rPr>
            </w:pP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1.3</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autoSpaceDE w:val="0"/>
              <w:autoSpaceDN w:val="0"/>
              <w:adjustRightInd w:val="0"/>
              <w:spacing w:after="0" w:line="240" w:lineRule="auto"/>
              <w:ind w:right="-2"/>
              <w:rPr>
                <w:rFonts w:ascii="Times New Roman" w:hAnsi="Times New Roman" w:cs="Times New Roman"/>
                <w:sz w:val="20"/>
                <w:szCs w:val="20"/>
              </w:rPr>
            </w:pPr>
            <w:r>
              <w:rPr>
                <w:rFonts w:ascii="Times New Roman" w:hAnsi="Times New Roman" w:cs="Times New Roman"/>
                <w:sz w:val="20"/>
                <w:szCs w:val="20"/>
              </w:rPr>
              <w:t xml:space="preserve">Создание «Центра раннего развития» для дошкольников на базе МАОУ СОШ № 48  </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20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w:t>
            </w:r>
          </w:p>
        </w:tc>
        <w:tc>
          <w:tcPr>
            <w:tcW w:w="297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 xml:space="preserve"> Открыли 1 группу в ДОУ №2</w:t>
            </w: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1.4</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autoSpaceDE w:val="0"/>
              <w:autoSpaceDN w:val="0"/>
              <w:adjustRightInd w:val="0"/>
              <w:spacing w:after="0" w:line="240" w:lineRule="auto"/>
              <w:ind w:right="-2"/>
              <w:rPr>
                <w:rFonts w:ascii="Times New Roman" w:hAnsi="Times New Roman" w:cs="Times New Roman"/>
                <w:sz w:val="20"/>
                <w:szCs w:val="20"/>
              </w:rPr>
            </w:pPr>
            <w:r>
              <w:rPr>
                <w:rFonts w:ascii="Times New Roman" w:hAnsi="Times New Roman" w:cs="Times New Roman"/>
                <w:sz w:val="20"/>
                <w:szCs w:val="20"/>
              </w:rPr>
              <w:t>Строительство семейного детского сада с. Мячиково</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10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w:t>
            </w:r>
          </w:p>
        </w:tc>
        <w:tc>
          <w:tcPr>
            <w:tcW w:w="2977" w:type="dxa"/>
            <w:tcBorders>
              <w:top w:val="single" w:sz="6" w:space="0" w:color="auto"/>
              <w:left w:val="single" w:sz="6" w:space="0" w:color="auto"/>
              <w:bottom w:val="single" w:sz="6" w:space="0" w:color="auto"/>
              <w:right w:val="single" w:sz="6" w:space="0" w:color="auto"/>
            </w:tcBorders>
          </w:tcPr>
          <w:p w:rsidR="005B6823" w:rsidRDefault="005B6823">
            <w:pPr>
              <w:pStyle w:val="ac"/>
              <w:spacing w:line="256" w:lineRule="auto"/>
              <w:rPr>
                <w:sz w:val="20"/>
                <w:szCs w:val="20"/>
              </w:rPr>
            </w:pPr>
            <w:r>
              <w:rPr>
                <w:sz w:val="20"/>
                <w:szCs w:val="20"/>
              </w:rPr>
              <w:t>Отсутст</w:t>
            </w:r>
            <w:r w:rsidR="00D150E3">
              <w:rPr>
                <w:sz w:val="20"/>
                <w:szCs w:val="20"/>
              </w:rPr>
              <w:t>вие необходимого кол-ва детей (</w:t>
            </w:r>
            <w:r>
              <w:rPr>
                <w:sz w:val="20"/>
                <w:szCs w:val="20"/>
              </w:rPr>
              <w:t>в соответствии с анкетированием населения)</w:t>
            </w:r>
          </w:p>
          <w:p w:rsidR="005B6823" w:rsidRDefault="005B6823">
            <w:pPr>
              <w:pStyle w:val="ac"/>
              <w:spacing w:line="256" w:lineRule="auto"/>
              <w:rPr>
                <w:sz w:val="20"/>
                <w:szCs w:val="20"/>
              </w:rPr>
            </w:pP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1.5</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autoSpaceDE w:val="0"/>
              <w:autoSpaceDN w:val="0"/>
              <w:adjustRightInd w:val="0"/>
              <w:spacing w:after="0" w:line="240" w:lineRule="auto"/>
              <w:ind w:right="-2"/>
              <w:rPr>
                <w:rFonts w:ascii="Times New Roman" w:hAnsi="Times New Roman" w:cs="Times New Roman"/>
                <w:sz w:val="20"/>
                <w:szCs w:val="20"/>
              </w:rPr>
            </w:pPr>
            <w:r>
              <w:rPr>
                <w:rFonts w:ascii="Times New Roman" w:hAnsi="Times New Roman" w:cs="Times New Roman"/>
                <w:sz w:val="20"/>
                <w:szCs w:val="20"/>
              </w:rPr>
              <w:t>Открытие детского сада на 2 группы в 1 подъезде строящегося дома</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50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w:t>
            </w:r>
          </w:p>
        </w:tc>
        <w:tc>
          <w:tcPr>
            <w:tcW w:w="297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Отсутствие финансирования</w:t>
            </w:r>
          </w:p>
        </w:tc>
      </w:tr>
      <w:tr w:rsidR="005B6823" w:rsidTr="005B6823">
        <w:trPr>
          <w:cantSplit/>
          <w:trHeight w:val="240"/>
        </w:trPr>
        <w:tc>
          <w:tcPr>
            <w:tcW w:w="440"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1.6</w:t>
            </w:r>
          </w:p>
        </w:tc>
        <w:tc>
          <w:tcPr>
            <w:tcW w:w="2295" w:type="dxa"/>
            <w:tcBorders>
              <w:top w:val="single" w:sz="6" w:space="0" w:color="auto"/>
              <w:left w:val="single" w:sz="6" w:space="0" w:color="auto"/>
              <w:bottom w:val="single" w:sz="6" w:space="0" w:color="auto"/>
              <w:right w:val="single" w:sz="6" w:space="0" w:color="auto"/>
            </w:tcBorders>
            <w:hideMark/>
          </w:tcPr>
          <w:p w:rsidR="005B6823" w:rsidRDefault="005B6823">
            <w:pPr>
              <w:autoSpaceDE w:val="0"/>
              <w:autoSpaceDN w:val="0"/>
              <w:adjustRightInd w:val="0"/>
              <w:spacing w:after="0" w:line="240" w:lineRule="auto"/>
              <w:ind w:right="-2"/>
              <w:rPr>
                <w:rFonts w:ascii="Times New Roman" w:hAnsi="Times New Roman" w:cs="Times New Roman"/>
                <w:sz w:val="20"/>
                <w:szCs w:val="20"/>
              </w:rPr>
            </w:pPr>
            <w:r>
              <w:rPr>
                <w:rFonts w:ascii="Times New Roman" w:hAnsi="Times New Roman" w:cs="Times New Roman"/>
                <w:sz w:val="20"/>
                <w:szCs w:val="20"/>
              </w:rPr>
              <w:t>Строительство семейного детского сада с.Золино</w:t>
            </w:r>
          </w:p>
        </w:tc>
        <w:tc>
          <w:tcPr>
            <w:tcW w:w="1203"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Управление  образования</w:t>
            </w:r>
          </w:p>
        </w:tc>
        <w:tc>
          <w:tcPr>
            <w:tcW w:w="1134"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5"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01.01.2018г.</w:t>
            </w:r>
          </w:p>
        </w:tc>
        <w:tc>
          <w:tcPr>
            <w:tcW w:w="1276"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31.12.2018г.</w:t>
            </w:r>
          </w:p>
        </w:tc>
        <w:tc>
          <w:tcPr>
            <w:tcW w:w="1701"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10 мест</w:t>
            </w:r>
          </w:p>
        </w:tc>
        <w:tc>
          <w:tcPr>
            <w:tcW w:w="141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jc w:val="center"/>
              <w:rPr>
                <w:sz w:val="20"/>
                <w:szCs w:val="20"/>
              </w:rPr>
            </w:pPr>
            <w:r>
              <w:rPr>
                <w:sz w:val="20"/>
                <w:szCs w:val="20"/>
              </w:rPr>
              <w:t>-</w:t>
            </w:r>
          </w:p>
        </w:tc>
        <w:tc>
          <w:tcPr>
            <w:tcW w:w="2977" w:type="dxa"/>
            <w:tcBorders>
              <w:top w:val="single" w:sz="6" w:space="0" w:color="auto"/>
              <w:left w:val="single" w:sz="6" w:space="0" w:color="auto"/>
              <w:bottom w:val="single" w:sz="6" w:space="0" w:color="auto"/>
              <w:right w:val="single" w:sz="6" w:space="0" w:color="auto"/>
            </w:tcBorders>
            <w:hideMark/>
          </w:tcPr>
          <w:p w:rsidR="005B6823" w:rsidRDefault="005B6823">
            <w:pPr>
              <w:pStyle w:val="ac"/>
              <w:spacing w:line="256" w:lineRule="auto"/>
              <w:rPr>
                <w:sz w:val="20"/>
                <w:szCs w:val="20"/>
              </w:rPr>
            </w:pPr>
            <w:r>
              <w:rPr>
                <w:sz w:val="20"/>
                <w:szCs w:val="20"/>
              </w:rPr>
              <w:t>Отсутствие желания населения</w:t>
            </w:r>
          </w:p>
          <w:p w:rsidR="005B6823" w:rsidRDefault="005B6823">
            <w:pPr>
              <w:pStyle w:val="ac"/>
              <w:spacing w:line="256" w:lineRule="auto"/>
              <w:rPr>
                <w:sz w:val="20"/>
                <w:szCs w:val="20"/>
              </w:rPr>
            </w:pPr>
            <w:r>
              <w:rPr>
                <w:sz w:val="20"/>
                <w:szCs w:val="20"/>
              </w:rPr>
              <w:t>(в соответствии с анкетированием)</w:t>
            </w:r>
          </w:p>
        </w:tc>
      </w:tr>
    </w:tbl>
    <w:p w:rsidR="004A5A17" w:rsidRDefault="004A5A17" w:rsidP="00E91DC3">
      <w:pPr>
        <w:widowControl w:val="0"/>
        <w:autoSpaceDE w:val="0"/>
        <w:autoSpaceDN w:val="0"/>
        <w:adjustRightInd w:val="0"/>
        <w:spacing w:after="0" w:line="240" w:lineRule="auto"/>
        <w:jc w:val="both"/>
        <w:rPr>
          <w:rFonts w:ascii="Times New Roman" w:hAnsi="Times New Roman" w:cs="Times New Roman"/>
          <w:sz w:val="20"/>
          <w:szCs w:val="20"/>
        </w:rPr>
      </w:pPr>
    </w:p>
    <w:p w:rsidR="00E91DC3" w:rsidRPr="00842A55" w:rsidRDefault="00E91DC3" w:rsidP="00E91DC3">
      <w:pPr>
        <w:widowControl w:val="0"/>
        <w:autoSpaceDE w:val="0"/>
        <w:autoSpaceDN w:val="0"/>
        <w:adjustRightInd w:val="0"/>
        <w:spacing w:after="0" w:line="240" w:lineRule="auto"/>
        <w:jc w:val="both"/>
        <w:rPr>
          <w:rFonts w:ascii="Times New Roman" w:hAnsi="Times New Roman" w:cs="Times New Roman"/>
          <w:sz w:val="20"/>
          <w:szCs w:val="20"/>
        </w:rPr>
      </w:pPr>
    </w:p>
    <w:p w:rsidR="00857284" w:rsidRPr="005B6823" w:rsidRDefault="00857284" w:rsidP="00857284">
      <w:pPr>
        <w:pStyle w:val="ae"/>
        <w:spacing w:line="276" w:lineRule="auto"/>
        <w:rPr>
          <w:b/>
          <w:color w:val="auto"/>
          <w:sz w:val="20"/>
          <w:szCs w:val="20"/>
          <w:lang w:eastAsia="en-US"/>
        </w:rPr>
      </w:pPr>
    </w:p>
    <w:p w:rsidR="003D637C" w:rsidRDefault="003D637C" w:rsidP="00857284">
      <w:pPr>
        <w:pStyle w:val="ae"/>
        <w:spacing w:line="276" w:lineRule="auto"/>
        <w:ind w:firstLine="300"/>
        <w:jc w:val="center"/>
        <w:rPr>
          <w:b/>
          <w:sz w:val="20"/>
          <w:szCs w:val="20"/>
          <w:lang w:eastAsia="en-US"/>
        </w:rPr>
      </w:pPr>
    </w:p>
    <w:p w:rsidR="00431818" w:rsidRPr="00842A55" w:rsidRDefault="00431818" w:rsidP="00431818">
      <w:pPr>
        <w:pStyle w:val="ae"/>
        <w:spacing w:line="276" w:lineRule="auto"/>
        <w:ind w:firstLine="300"/>
        <w:jc w:val="center"/>
        <w:rPr>
          <w:b/>
          <w:sz w:val="20"/>
          <w:szCs w:val="20"/>
          <w:lang w:eastAsia="en-US"/>
        </w:rPr>
      </w:pPr>
      <w:r>
        <w:rPr>
          <w:b/>
          <w:sz w:val="20"/>
          <w:szCs w:val="20"/>
          <w:lang w:eastAsia="en-US"/>
        </w:rPr>
        <w:t>подпрограмма</w:t>
      </w:r>
      <w:r w:rsidRPr="00842A55">
        <w:rPr>
          <w:b/>
          <w:sz w:val="20"/>
          <w:szCs w:val="20"/>
          <w:lang w:eastAsia="en-US"/>
        </w:rPr>
        <w:t xml:space="preserve"> 9 «Социально – правовая защита детей в Володарском муниципальном районе»</w:t>
      </w:r>
    </w:p>
    <w:p w:rsidR="00431818" w:rsidRPr="00842A55" w:rsidRDefault="00431818" w:rsidP="00431818">
      <w:pPr>
        <w:pStyle w:val="ConsPlusNormal"/>
        <w:widowControl/>
        <w:jc w:val="center"/>
        <w:rPr>
          <w:rFonts w:ascii="Times New Roman" w:hAnsi="Times New Roman" w:cs="Times New Roman"/>
          <w:b/>
          <w:sz w:val="20"/>
          <w:szCs w:val="20"/>
        </w:rPr>
      </w:pPr>
      <w:r w:rsidRPr="00842A55">
        <w:rPr>
          <w:rFonts w:ascii="Times New Roman" w:hAnsi="Times New Roman" w:cs="Times New Roman"/>
          <w:b/>
          <w:sz w:val="20"/>
          <w:szCs w:val="20"/>
        </w:rPr>
        <w:t xml:space="preserve"> 201</w:t>
      </w:r>
      <w:r>
        <w:rPr>
          <w:rFonts w:ascii="Times New Roman" w:hAnsi="Times New Roman" w:cs="Times New Roman"/>
          <w:b/>
          <w:sz w:val="20"/>
          <w:szCs w:val="20"/>
        </w:rPr>
        <w:t>8 год</w:t>
      </w:r>
    </w:p>
    <w:p w:rsidR="00431818" w:rsidRPr="00842A55" w:rsidRDefault="00431818" w:rsidP="00431818">
      <w:pPr>
        <w:widowControl w:val="0"/>
        <w:autoSpaceDE w:val="0"/>
        <w:autoSpaceDN w:val="0"/>
        <w:adjustRightInd w:val="0"/>
        <w:spacing w:after="0" w:line="240" w:lineRule="auto"/>
        <w:jc w:val="center"/>
        <w:outlineLvl w:val="3"/>
        <w:rPr>
          <w:rFonts w:ascii="Times New Roman" w:hAnsi="Times New Roman" w:cs="Times New Roman"/>
          <w:b/>
          <w:sz w:val="20"/>
          <w:szCs w:val="20"/>
        </w:rPr>
      </w:pPr>
    </w:p>
    <w:p w:rsidR="00431818" w:rsidRPr="008550FE" w:rsidRDefault="00431818" w:rsidP="00431818">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8550FE">
        <w:rPr>
          <w:rFonts w:ascii="Times New Roman" w:hAnsi="Times New Roman" w:cs="Times New Roman"/>
          <w:sz w:val="20"/>
          <w:szCs w:val="20"/>
        </w:rPr>
        <w:t>Таблица 2. Сведения о степени выполнения мероприятий</w:t>
      </w:r>
    </w:p>
    <w:p w:rsidR="00431818" w:rsidRPr="008550FE"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550FE">
        <w:rPr>
          <w:rFonts w:ascii="Times New Roman" w:hAnsi="Times New Roman" w:cs="Times New Roman"/>
          <w:sz w:val="20"/>
          <w:szCs w:val="20"/>
        </w:rPr>
        <w:t>подпрограмм муниципальной программы за 201</w:t>
      </w:r>
      <w:r>
        <w:rPr>
          <w:rFonts w:ascii="Times New Roman" w:hAnsi="Times New Roman" w:cs="Times New Roman"/>
          <w:sz w:val="20"/>
          <w:szCs w:val="20"/>
        </w:rPr>
        <w:t>8</w:t>
      </w:r>
      <w:r w:rsidRPr="008550FE">
        <w:rPr>
          <w:rFonts w:ascii="Times New Roman" w:hAnsi="Times New Roman" w:cs="Times New Roman"/>
          <w:sz w:val="20"/>
          <w:szCs w:val="20"/>
        </w:rPr>
        <w:t>год</w:t>
      </w:r>
    </w:p>
    <w:tbl>
      <w:tblPr>
        <w:tblW w:w="14994" w:type="dxa"/>
        <w:tblInd w:w="-40" w:type="dxa"/>
        <w:tblLayout w:type="fixed"/>
        <w:tblCellMar>
          <w:left w:w="70" w:type="dxa"/>
          <w:right w:w="70" w:type="dxa"/>
        </w:tblCellMar>
        <w:tblLook w:val="0000" w:firstRow="0" w:lastRow="0" w:firstColumn="0" w:lastColumn="0" w:noHBand="0" w:noVBand="0"/>
      </w:tblPr>
      <w:tblGrid>
        <w:gridCol w:w="440"/>
        <w:gridCol w:w="2295"/>
        <w:gridCol w:w="993"/>
        <w:gridCol w:w="777"/>
        <w:gridCol w:w="73"/>
        <w:gridCol w:w="709"/>
        <w:gridCol w:w="850"/>
        <w:gridCol w:w="777"/>
        <w:gridCol w:w="2268"/>
        <w:gridCol w:w="2835"/>
        <w:gridCol w:w="2977"/>
      </w:tblGrid>
      <w:tr w:rsidR="00431818" w:rsidRPr="008550FE" w:rsidTr="00431818">
        <w:trPr>
          <w:cantSplit/>
          <w:trHeight w:val="360"/>
        </w:trPr>
        <w:tc>
          <w:tcPr>
            <w:tcW w:w="440" w:type="dxa"/>
            <w:vMerge w:val="restart"/>
            <w:tcBorders>
              <w:top w:val="single" w:sz="6" w:space="0" w:color="auto"/>
              <w:left w:val="single" w:sz="6" w:space="0" w:color="auto"/>
              <w:bottom w:val="nil"/>
              <w:right w:val="single" w:sz="6" w:space="0" w:color="auto"/>
            </w:tcBorders>
          </w:tcPr>
          <w:p w:rsidR="00431818" w:rsidRPr="008550FE" w:rsidRDefault="00431818" w:rsidP="00431818">
            <w:pPr>
              <w:pStyle w:val="ac"/>
              <w:jc w:val="center"/>
              <w:rPr>
                <w:sz w:val="20"/>
                <w:szCs w:val="20"/>
              </w:rPr>
            </w:pPr>
            <w:r w:rsidRPr="008550FE">
              <w:rPr>
                <w:sz w:val="20"/>
                <w:szCs w:val="20"/>
              </w:rPr>
              <w:t>N п/п</w:t>
            </w:r>
          </w:p>
        </w:tc>
        <w:tc>
          <w:tcPr>
            <w:tcW w:w="2295" w:type="dxa"/>
            <w:vMerge w:val="restart"/>
            <w:tcBorders>
              <w:top w:val="single" w:sz="6" w:space="0" w:color="auto"/>
              <w:left w:val="single" w:sz="6" w:space="0" w:color="auto"/>
              <w:bottom w:val="nil"/>
              <w:right w:val="single" w:sz="6" w:space="0" w:color="auto"/>
            </w:tcBorders>
          </w:tcPr>
          <w:p w:rsidR="00431818" w:rsidRPr="008550FE" w:rsidRDefault="00431818" w:rsidP="00431818">
            <w:pPr>
              <w:pStyle w:val="ac"/>
              <w:jc w:val="center"/>
              <w:rPr>
                <w:sz w:val="20"/>
                <w:szCs w:val="20"/>
              </w:rPr>
            </w:pPr>
            <w:r w:rsidRPr="008550FE">
              <w:rPr>
                <w:sz w:val="20"/>
                <w:szCs w:val="20"/>
              </w:rPr>
              <w:t>Наименование мероприятий подпрограмм, показателей (индикаторов)</w:t>
            </w:r>
          </w:p>
        </w:tc>
        <w:tc>
          <w:tcPr>
            <w:tcW w:w="993" w:type="dxa"/>
            <w:vMerge w:val="restart"/>
            <w:tcBorders>
              <w:top w:val="single" w:sz="6" w:space="0" w:color="auto"/>
              <w:left w:val="single" w:sz="6" w:space="0" w:color="auto"/>
              <w:bottom w:val="nil"/>
              <w:right w:val="single" w:sz="6" w:space="0" w:color="auto"/>
            </w:tcBorders>
          </w:tcPr>
          <w:p w:rsidR="00431818" w:rsidRPr="008550FE" w:rsidRDefault="00431818" w:rsidP="00431818">
            <w:pPr>
              <w:pStyle w:val="ac"/>
              <w:jc w:val="center"/>
              <w:rPr>
                <w:sz w:val="20"/>
                <w:szCs w:val="20"/>
              </w:rPr>
            </w:pPr>
            <w:r w:rsidRPr="008550FE">
              <w:rPr>
                <w:sz w:val="20"/>
                <w:szCs w:val="20"/>
              </w:rPr>
              <w:t>Ответственный исполнитель</w:t>
            </w:r>
          </w:p>
        </w:tc>
        <w:tc>
          <w:tcPr>
            <w:tcW w:w="1559" w:type="dxa"/>
            <w:gridSpan w:val="3"/>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Плановый срок</w:t>
            </w:r>
          </w:p>
        </w:tc>
        <w:tc>
          <w:tcPr>
            <w:tcW w:w="1627"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Фактический срок</w:t>
            </w:r>
          </w:p>
        </w:tc>
        <w:tc>
          <w:tcPr>
            <w:tcW w:w="5103"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Непосредственнее результаты</w:t>
            </w:r>
          </w:p>
        </w:tc>
        <w:tc>
          <w:tcPr>
            <w:tcW w:w="2977" w:type="dxa"/>
            <w:vMerge w:val="restart"/>
            <w:tcBorders>
              <w:top w:val="single" w:sz="6" w:space="0" w:color="auto"/>
              <w:left w:val="single" w:sz="6" w:space="0" w:color="auto"/>
              <w:bottom w:val="nil"/>
              <w:right w:val="single" w:sz="6" w:space="0" w:color="auto"/>
            </w:tcBorders>
          </w:tcPr>
          <w:p w:rsidR="00431818" w:rsidRPr="008550FE" w:rsidRDefault="00431818" w:rsidP="00431818">
            <w:pPr>
              <w:pStyle w:val="ac"/>
              <w:jc w:val="center"/>
              <w:rPr>
                <w:sz w:val="20"/>
                <w:szCs w:val="20"/>
              </w:rPr>
            </w:pPr>
            <w:r w:rsidRPr="008550FE">
              <w:rPr>
                <w:sz w:val="20"/>
                <w:szCs w:val="20"/>
              </w:rPr>
              <w:t>Проблемы, возникшие в ходе реализации мероприятия*</w:t>
            </w:r>
          </w:p>
        </w:tc>
      </w:tr>
      <w:tr w:rsidR="00431818" w:rsidRPr="008550FE" w:rsidTr="00431818">
        <w:trPr>
          <w:cantSplit/>
          <w:trHeight w:val="600"/>
        </w:trPr>
        <w:tc>
          <w:tcPr>
            <w:tcW w:w="440" w:type="dxa"/>
            <w:vMerge/>
            <w:tcBorders>
              <w:top w:val="nil"/>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p>
        </w:tc>
        <w:tc>
          <w:tcPr>
            <w:tcW w:w="2295" w:type="dxa"/>
            <w:vMerge/>
            <w:tcBorders>
              <w:top w:val="nil"/>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p>
        </w:tc>
        <w:tc>
          <w:tcPr>
            <w:tcW w:w="993" w:type="dxa"/>
            <w:vMerge/>
            <w:tcBorders>
              <w:top w:val="nil"/>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начала реализации</w:t>
            </w:r>
          </w:p>
        </w:tc>
        <w:tc>
          <w:tcPr>
            <w:tcW w:w="782"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окончания реализации</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начала реализации</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окончания реализации</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запланированные значения</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достигнутые значения</w:t>
            </w:r>
          </w:p>
        </w:tc>
        <w:tc>
          <w:tcPr>
            <w:tcW w:w="2977" w:type="dxa"/>
            <w:vMerge/>
            <w:tcBorders>
              <w:top w:val="nil"/>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1</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2</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3</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4</w:t>
            </w:r>
          </w:p>
        </w:tc>
        <w:tc>
          <w:tcPr>
            <w:tcW w:w="782"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5</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6</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7</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8</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9</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jc w:val="center"/>
              <w:rPr>
                <w:sz w:val="20"/>
                <w:szCs w:val="20"/>
              </w:rPr>
            </w:pPr>
            <w:r w:rsidRPr="008550FE">
              <w:rPr>
                <w:sz w:val="20"/>
                <w:szCs w:val="20"/>
              </w:rPr>
              <w:t>10</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14554" w:type="dxa"/>
            <w:gridSpan w:val="10"/>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Подпрограмма муниципальной программы 9</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14554" w:type="dxa"/>
            <w:gridSpan w:val="10"/>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1.1</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60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оздоровление детей-сирот и детей, оставшихся без попечения родителей от общего числа детей-сирот и детей, оставшихся без попечения родителей</w:t>
            </w:r>
          </w:p>
        </w:tc>
        <w:tc>
          <w:tcPr>
            <w:tcW w:w="993" w:type="dxa"/>
            <w:tcBorders>
              <w:top w:val="single" w:sz="6" w:space="0" w:color="auto"/>
              <w:left w:val="single" w:sz="6" w:space="0" w:color="auto"/>
              <w:bottom w:val="single" w:sz="6" w:space="0" w:color="auto"/>
              <w:right w:val="single" w:sz="6" w:space="0" w:color="auto"/>
            </w:tcBorders>
          </w:tcPr>
          <w:p w:rsidR="00431818" w:rsidRDefault="00431818" w:rsidP="00431818">
            <w:pPr>
              <w:pStyle w:val="ac"/>
              <w:rPr>
                <w:sz w:val="20"/>
                <w:szCs w:val="20"/>
              </w:rPr>
            </w:pPr>
            <w:r>
              <w:rPr>
                <w:sz w:val="20"/>
                <w:szCs w:val="20"/>
              </w:rPr>
              <w:t>Управление</w:t>
            </w:r>
            <w:r w:rsidRPr="008550FE">
              <w:rPr>
                <w:sz w:val="20"/>
                <w:szCs w:val="20"/>
              </w:rPr>
              <w:t xml:space="preserve"> образования</w:t>
            </w:r>
          </w:p>
          <w:p w:rsidR="00431818" w:rsidRPr="008550FE" w:rsidRDefault="00431818" w:rsidP="00431818">
            <w:pPr>
              <w:pStyle w:val="ac"/>
              <w:rPr>
                <w:sz w:val="20"/>
                <w:szCs w:val="20"/>
              </w:rPr>
            </w:pPr>
            <w:r>
              <w:rPr>
                <w:sz w:val="20"/>
                <w:szCs w:val="20"/>
              </w:rPr>
              <w:t>Сектор опеки и попечительства</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233</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139</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Недостаточное финансирование</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1.2</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обеспечение новогодними подарками детей-сирот, детей, оставшихся без попечения родителей, детей из семей, находящихся в трудной жизненной ситуации..</w:t>
            </w:r>
          </w:p>
        </w:tc>
        <w:tc>
          <w:tcPr>
            <w:tcW w:w="993" w:type="dxa"/>
            <w:tcBorders>
              <w:top w:val="single" w:sz="6" w:space="0" w:color="auto"/>
              <w:left w:val="single" w:sz="6" w:space="0" w:color="auto"/>
              <w:bottom w:val="single" w:sz="6" w:space="0" w:color="auto"/>
              <w:right w:val="single" w:sz="6" w:space="0" w:color="auto"/>
            </w:tcBorders>
          </w:tcPr>
          <w:p w:rsidR="00431818" w:rsidRDefault="00431818" w:rsidP="00431818">
            <w:pPr>
              <w:pStyle w:val="ac"/>
              <w:rPr>
                <w:sz w:val="20"/>
                <w:szCs w:val="20"/>
              </w:rPr>
            </w:pPr>
            <w:r>
              <w:rPr>
                <w:sz w:val="20"/>
                <w:szCs w:val="20"/>
              </w:rPr>
              <w:t>Управление</w:t>
            </w:r>
            <w:r w:rsidRPr="008550FE">
              <w:rPr>
                <w:sz w:val="20"/>
                <w:szCs w:val="20"/>
              </w:rPr>
              <w:t xml:space="preserve"> образования</w:t>
            </w:r>
          </w:p>
          <w:p w:rsidR="00431818" w:rsidRPr="008550FE" w:rsidRDefault="00431818" w:rsidP="00431818">
            <w:pPr>
              <w:pStyle w:val="ac"/>
              <w:rPr>
                <w:sz w:val="20"/>
                <w:szCs w:val="20"/>
              </w:rPr>
            </w:pPr>
            <w:r>
              <w:rPr>
                <w:sz w:val="20"/>
                <w:szCs w:val="20"/>
              </w:rPr>
              <w:t>Сектор опеки и попечительства</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ноябрь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31.12.201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декабрь</w:t>
            </w:r>
          </w:p>
          <w:p w:rsidR="00431818" w:rsidRPr="008550FE" w:rsidRDefault="00431818" w:rsidP="00431818">
            <w:pPr>
              <w:pStyle w:val="ac"/>
              <w:rPr>
                <w:sz w:val="20"/>
                <w:szCs w:val="20"/>
              </w:rPr>
            </w:pPr>
            <w:r w:rsidRPr="008550FE">
              <w:rPr>
                <w:sz w:val="20"/>
                <w:szCs w:val="20"/>
              </w:rPr>
              <w:t>201</w:t>
            </w: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500</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500</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нет</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1.3</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подготовка жилых помещений  детей-сирот, детей, оставшихся без попечения родителей, и лиц из их числа к заселению</w:t>
            </w:r>
          </w:p>
        </w:tc>
        <w:tc>
          <w:tcPr>
            <w:tcW w:w="993" w:type="dxa"/>
            <w:tcBorders>
              <w:top w:val="single" w:sz="6" w:space="0" w:color="auto"/>
              <w:left w:val="single" w:sz="6" w:space="0" w:color="auto"/>
              <w:bottom w:val="single" w:sz="6" w:space="0" w:color="auto"/>
              <w:right w:val="single" w:sz="6" w:space="0" w:color="auto"/>
            </w:tcBorders>
          </w:tcPr>
          <w:p w:rsidR="00431818" w:rsidRDefault="00431818" w:rsidP="00431818">
            <w:pPr>
              <w:pStyle w:val="ac"/>
              <w:rPr>
                <w:sz w:val="20"/>
                <w:szCs w:val="20"/>
              </w:rPr>
            </w:pPr>
            <w:r>
              <w:rPr>
                <w:sz w:val="20"/>
                <w:szCs w:val="20"/>
              </w:rPr>
              <w:t>Управление</w:t>
            </w:r>
            <w:r w:rsidRPr="008550FE">
              <w:rPr>
                <w:sz w:val="20"/>
                <w:szCs w:val="20"/>
              </w:rPr>
              <w:t xml:space="preserve"> образования</w:t>
            </w:r>
          </w:p>
          <w:p w:rsidR="00431818" w:rsidRPr="008550FE" w:rsidRDefault="00431818" w:rsidP="00431818">
            <w:pPr>
              <w:pStyle w:val="ac"/>
              <w:rPr>
                <w:sz w:val="20"/>
                <w:szCs w:val="20"/>
              </w:rPr>
            </w:pPr>
            <w:r>
              <w:rPr>
                <w:sz w:val="20"/>
                <w:szCs w:val="20"/>
              </w:rPr>
              <w:t>Сектор опеки и попечительства</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8</w:t>
            </w:r>
            <w:r w:rsidRPr="008550FE">
              <w:rPr>
                <w:sz w:val="20"/>
                <w:szCs w:val="20"/>
              </w:rPr>
              <w:t xml:space="preserve"> жил.пом.</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8</w:t>
            </w:r>
            <w:r w:rsidRPr="008550FE">
              <w:rPr>
                <w:sz w:val="20"/>
                <w:szCs w:val="20"/>
              </w:rPr>
              <w:t xml:space="preserve"> жил.пом.</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Недостаточное финансирование</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1.4</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обеспечении жилыми помещениями детей-сирот и детей, оставшихся без попечения родителей, состоящих на учете в качестве нуждающихся</w:t>
            </w:r>
          </w:p>
        </w:tc>
        <w:tc>
          <w:tcPr>
            <w:tcW w:w="993" w:type="dxa"/>
            <w:tcBorders>
              <w:top w:val="single" w:sz="6" w:space="0" w:color="auto"/>
              <w:left w:val="single" w:sz="6" w:space="0" w:color="auto"/>
              <w:bottom w:val="single" w:sz="6" w:space="0" w:color="auto"/>
              <w:right w:val="single" w:sz="6" w:space="0" w:color="auto"/>
            </w:tcBorders>
          </w:tcPr>
          <w:p w:rsidR="00431818" w:rsidRDefault="00431818" w:rsidP="00431818">
            <w:pPr>
              <w:pStyle w:val="ac"/>
              <w:rPr>
                <w:sz w:val="20"/>
                <w:szCs w:val="20"/>
              </w:rPr>
            </w:pPr>
            <w:r>
              <w:rPr>
                <w:sz w:val="20"/>
                <w:szCs w:val="20"/>
              </w:rPr>
              <w:t>Управление</w:t>
            </w:r>
            <w:r w:rsidRPr="008550FE">
              <w:rPr>
                <w:sz w:val="20"/>
                <w:szCs w:val="20"/>
              </w:rPr>
              <w:t xml:space="preserve"> образования</w:t>
            </w:r>
          </w:p>
          <w:p w:rsidR="00431818" w:rsidRPr="008550FE" w:rsidRDefault="00431818" w:rsidP="00431818">
            <w:pPr>
              <w:pStyle w:val="ac"/>
              <w:rPr>
                <w:sz w:val="20"/>
                <w:szCs w:val="20"/>
              </w:rPr>
            </w:pPr>
            <w:r>
              <w:rPr>
                <w:sz w:val="20"/>
                <w:szCs w:val="20"/>
              </w:rPr>
              <w:t>Сектор опеки и попечительства</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декабрь</w:t>
            </w:r>
            <w:r w:rsidRPr="008550FE">
              <w:rPr>
                <w:sz w:val="20"/>
                <w:szCs w:val="20"/>
              </w:rPr>
              <w:t xml:space="preserve"> 201</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39</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10</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Недостаточное финансирование</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1.5</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 xml:space="preserve">Вручение благодарственных писем опекунам, попечителям, приемным родителям, чествование лучших: </w:t>
            </w:r>
            <w:r w:rsidRPr="008550FE">
              <w:rPr>
                <w:i/>
                <w:sz w:val="20"/>
                <w:szCs w:val="20"/>
                <w:u w:val="single"/>
              </w:rPr>
              <w:t>Районное собрание опекунов, попечителей, приемных родителей</w:t>
            </w:r>
          </w:p>
        </w:tc>
        <w:tc>
          <w:tcPr>
            <w:tcW w:w="993" w:type="dxa"/>
            <w:tcBorders>
              <w:top w:val="single" w:sz="6" w:space="0" w:color="auto"/>
              <w:left w:val="single" w:sz="6" w:space="0" w:color="auto"/>
              <w:bottom w:val="single" w:sz="6" w:space="0" w:color="auto"/>
              <w:right w:val="single" w:sz="6" w:space="0" w:color="auto"/>
            </w:tcBorders>
          </w:tcPr>
          <w:p w:rsidR="00431818" w:rsidRDefault="00431818" w:rsidP="00431818">
            <w:pPr>
              <w:pStyle w:val="ac"/>
              <w:rPr>
                <w:sz w:val="20"/>
                <w:szCs w:val="20"/>
              </w:rPr>
            </w:pPr>
            <w:r>
              <w:rPr>
                <w:sz w:val="20"/>
                <w:szCs w:val="20"/>
              </w:rPr>
              <w:t>Управление</w:t>
            </w:r>
            <w:r w:rsidRPr="008550FE">
              <w:rPr>
                <w:sz w:val="20"/>
                <w:szCs w:val="20"/>
              </w:rPr>
              <w:t xml:space="preserve"> образования</w:t>
            </w:r>
          </w:p>
          <w:p w:rsidR="00431818" w:rsidRPr="008550FE" w:rsidRDefault="00431818" w:rsidP="00431818">
            <w:pPr>
              <w:pStyle w:val="ac"/>
              <w:rPr>
                <w:sz w:val="20"/>
                <w:szCs w:val="20"/>
              </w:rPr>
            </w:pPr>
            <w:r>
              <w:rPr>
                <w:sz w:val="20"/>
                <w:szCs w:val="20"/>
              </w:rPr>
              <w:t>Сектор опеки и попечительства</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январь</w:t>
            </w:r>
            <w:r w:rsidRPr="008550FE">
              <w:rPr>
                <w:sz w:val="20"/>
                <w:szCs w:val="20"/>
              </w:rPr>
              <w:t xml:space="preserve">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17.02</w:t>
            </w:r>
            <w:r w:rsidRPr="008550FE">
              <w:rPr>
                <w:sz w:val="20"/>
                <w:szCs w:val="20"/>
              </w:rPr>
              <w:t>. 201</w:t>
            </w: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100</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Pr>
                <w:sz w:val="20"/>
                <w:szCs w:val="20"/>
              </w:rPr>
              <w:t>24</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Недостаточное финансирование</w:t>
            </w: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Мероприятие 1.6</w:t>
            </w: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tc>
      </w:tr>
      <w:tr w:rsidR="00431818" w:rsidRPr="008550FE" w:rsidTr="00431818">
        <w:trPr>
          <w:cantSplit/>
          <w:trHeight w:val="240"/>
        </w:trPr>
        <w:tc>
          <w:tcPr>
            <w:tcW w:w="44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lastRenderedPageBreak/>
              <w:t>...</w:t>
            </w:r>
          </w:p>
        </w:tc>
        <w:tc>
          <w:tcPr>
            <w:tcW w:w="229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ConsPlusNonformat"/>
              <w:widowControl/>
              <w:jc w:val="both"/>
              <w:rPr>
                <w:rFonts w:ascii="Times New Roman" w:hAnsi="Times New Roman" w:cs="Times New Roman"/>
              </w:rPr>
            </w:pPr>
            <w:r w:rsidRPr="008550FE">
              <w:rPr>
                <w:rFonts w:ascii="Times New Roman" w:hAnsi="Times New Roman" w:cs="Times New Roman"/>
              </w:rPr>
              <w:t xml:space="preserve">развития семейных форм устройства детей-сирот и детей, </w:t>
            </w:r>
          </w:p>
          <w:p w:rsidR="00431818" w:rsidRPr="008550FE" w:rsidRDefault="00431818" w:rsidP="00431818">
            <w:pPr>
              <w:spacing w:after="0" w:line="240" w:lineRule="auto"/>
              <w:jc w:val="both"/>
              <w:rPr>
                <w:rFonts w:ascii="Times New Roman" w:eastAsia="Times New Roman" w:hAnsi="Times New Roman" w:cs="Times New Roman"/>
                <w:i/>
                <w:sz w:val="20"/>
                <w:szCs w:val="20"/>
                <w:u w:val="single"/>
              </w:rPr>
            </w:pPr>
            <w:r w:rsidRPr="008550FE">
              <w:rPr>
                <w:rFonts w:ascii="Times New Roman" w:hAnsi="Times New Roman" w:cs="Times New Roman"/>
                <w:sz w:val="20"/>
                <w:szCs w:val="20"/>
              </w:rPr>
              <w:t>оставшихся без попечения родителей</w:t>
            </w:r>
            <w:r w:rsidRPr="008550FE">
              <w:rPr>
                <w:sz w:val="20"/>
                <w:szCs w:val="20"/>
              </w:rPr>
              <w:t xml:space="preserve">, </w:t>
            </w:r>
            <w:r w:rsidRPr="008550FE">
              <w:rPr>
                <w:rFonts w:ascii="Times New Roman" w:hAnsi="Times New Roman" w:cs="Times New Roman"/>
                <w:sz w:val="20"/>
                <w:szCs w:val="20"/>
              </w:rPr>
              <w:t>создание условий для предупреждения социального сиротства</w:t>
            </w:r>
            <w:r w:rsidRPr="008550FE">
              <w:rPr>
                <w:sz w:val="20"/>
                <w:szCs w:val="20"/>
              </w:rPr>
              <w:t xml:space="preserve">: 1. </w:t>
            </w:r>
            <w:r w:rsidRPr="008550FE">
              <w:rPr>
                <w:i/>
                <w:sz w:val="20"/>
                <w:szCs w:val="20"/>
                <w:u w:val="single"/>
              </w:rPr>
              <w:t>Р</w:t>
            </w:r>
            <w:r w:rsidRPr="008550FE">
              <w:rPr>
                <w:rFonts w:ascii="Times New Roman" w:eastAsia="Times New Roman" w:hAnsi="Times New Roman" w:cs="Times New Roman"/>
                <w:i/>
                <w:sz w:val="20"/>
                <w:szCs w:val="20"/>
                <w:u w:val="single"/>
              </w:rPr>
              <w:t xml:space="preserve">айонный </w:t>
            </w:r>
            <w:r>
              <w:rPr>
                <w:rFonts w:ascii="Times New Roman" w:eastAsia="Times New Roman" w:hAnsi="Times New Roman" w:cs="Times New Roman"/>
                <w:i/>
                <w:sz w:val="20"/>
                <w:szCs w:val="20"/>
                <w:u w:val="single"/>
              </w:rPr>
              <w:t>праздник</w:t>
            </w:r>
            <w:r w:rsidRPr="008550FE">
              <w:rPr>
                <w:rFonts w:ascii="Times New Roman" w:eastAsia="Times New Roman" w:hAnsi="Times New Roman" w:cs="Times New Roman"/>
                <w:i/>
                <w:sz w:val="20"/>
                <w:szCs w:val="20"/>
                <w:u w:val="single"/>
              </w:rPr>
              <w:t xml:space="preserve"> для замещающих семей</w:t>
            </w:r>
          </w:p>
          <w:p w:rsidR="00431818" w:rsidRPr="008550FE" w:rsidRDefault="00431818" w:rsidP="00431818">
            <w:pPr>
              <w:spacing w:after="0" w:line="240" w:lineRule="auto"/>
              <w:jc w:val="both"/>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Посвященный Дню матери</w:t>
            </w:r>
          </w:p>
          <w:p w:rsidR="00431818" w:rsidRPr="008550FE" w:rsidRDefault="00431818" w:rsidP="00431818">
            <w:pPr>
              <w:spacing w:after="0" w:line="240" w:lineRule="auto"/>
              <w:jc w:val="both"/>
              <w:rPr>
                <w:rFonts w:ascii="Times New Roman" w:eastAsia="Times New Roman" w:hAnsi="Times New Roman" w:cs="Times New Roman"/>
                <w:i/>
                <w:sz w:val="20"/>
                <w:szCs w:val="20"/>
                <w:u w:val="single"/>
              </w:rPr>
            </w:pPr>
            <w:r w:rsidRPr="008550FE">
              <w:rPr>
                <w:rFonts w:ascii="Times New Roman" w:eastAsia="Times New Roman" w:hAnsi="Times New Roman" w:cs="Times New Roman"/>
                <w:sz w:val="20"/>
                <w:szCs w:val="20"/>
              </w:rPr>
              <w:t xml:space="preserve">2. </w:t>
            </w:r>
            <w:r w:rsidRPr="008550FE">
              <w:rPr>
                <w:rFonts w:ascii="Times New Roman" w:hAnsi="Times New Roman" w:cs="Times New Roman"/>
                <w:i/>
                <w:color w:val="000000"/>
                <w:sz w:val="20"/>
                <w:szCs w:val="20"/>
                <w:u w:val="single"/>
                <w:shd w:val="clear" w:color="auto" w:fill="FFFFFF"/>
              </w:rPr>
              <w:t>районные соревнования «Веселые старты «Папа, мама, я – спортивная семья!» для замещающих семей</w:t>
            </w:r>
          </w:p>
          <w:p w:rsidR="00431818" w:rsidRPr="008550FE" w:rsidRDefault="00431818" w:rsidP="00431818">
            <w:pPr>
              <w:pStyle w:val="ac"/>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Отдел образования</w:t>
            </w:r>
          </w:p>
        </w:tc>
        <w:tc>
          <w:tcPr>
            <w:tcW w:w="850" w:type="dxa"/>
            <w:gridSpan w:val="2"/>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Январь 201</w:t>
            </w:r>
            <w:r>
              <w:rPr>
                <w:sz w:val="20"/>
                <w:szCs w:val="20"/>
              </w:rPr>
              <w:t>8</w:t>
            </w:r>
          </w:p>
        </w:tc>
        <w:tc>
          <w:tcPr>
            <w:tcW w:w="709"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r w:rsidRPr="008550FE">
              <w:rPr>
                <w:sz w:val="20"/>
                <w:szCs w:val="20"/>
              </w:rPr>
              <w:t>Декабрь 201</w:t>
            </w:r>
            <w:r>
              <w:rPr>
                <w:sz w:val="20"/>
                <w:szCs w:val="20"/>
              </w:rPr>
              <w:t>8</w:t>
            </w:r>
          </w:p>
        </w:tc>
        <w:tc>
          <w:tcPr>
            <w:tcW w:w="850"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Октябрь-ноябрь 201</w:t>
            </w:r>
            <w:r>
              <w:rPr>
                <w:sz w:val="20"/>
                <w:szCs w:val="20"/>
              </w:rPr>
              <w:t>8</w:t>
            </w: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Февраль-март 201</w:t>
            </w:r>
            <w:r>
              <w:rPr>
                <w:sz w:val="20"/>
                <w:szCs w:val="20"/>
              </w:rPr>
              <w:t>8</w:t>
            </w:r>
          </w:p>
        </w:tc>
        <w:tc>
          <w:tcPr>
            <w:tcW w:w="7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Pr>
                <w:sz w:val="20"/>
                <w:szCs w:val="20"/>
              </w:rPr>
              <w:t>23</w:t>
            </w:r>
            <w:r w:rsidRPr="008550FE">
              <w:rPr>
                <w:sz w:val="20"/>
                <w:szCs w:val="20"/>
              </w:rPr>
              <w:t>.11. 201</w:t>
            </w:r>
            <w:r>
              <w:rPr>
                <w:sz w:val="20"/>
                <w:szCs w:val="20"/>
              </w:rPr>
              <w:t>8</w:t>
            </w: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Pr>
                <w:sz w:val="20"/>
                <w:szCs w:val="20"/>
              </w:rPr>
              <w:t>31</w:t>
            </w:r>
            <w:r w:rsidRPr="008550FE">
              <w:rPr>
                <w:sz w:val="20"/>
                <w:szCs w:val="20"/>
              </w:rPr>
              <w:t>.03.</w:t>
            </w:r>
          </w:p>
          <w:p w:rsidR="00431818" w:rsidRPr="008550FE" w:rsidRDefault="00431818" w:rsidP="00431818">
            <w:pPr>
              <w:pStyle w:val="ac"/>
              <w:rPr>
                <w:sz w:val="20"/>
                <w:szCs w:val="20"/>
              </w:rPr>
            </w:pPr>
            <w:r w:rsidRPr="008550FE">
              <w:rPr>
                <w:sz w:val="20"/>
                <w:szCs w:val="20"/>
              </w:rPr>
              <w:t>201</w:t>
            </w:r>
            <w:r>
              <w:rPr>
                <w:sz w:val="20"/>
                <w:szCs w:val="20"/>
              </w:rPr>
              <w:t>8</w:t>
            </w:r>
          </w:p>
        </w:tc>
        <w:tc>
          <w:tcPr>
            <w:tcW w:w="2268"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15 семей-45 чел.</w:t>
            </w: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15 семей-45 чел.</w:t>
            </w:r>
          </w:p>
        </w:tc>
        <w:tc>
          <w:tcPr>
            <w:tcW w:w="2835"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1</w:t>
            </w:r>
            <w:r>
              <w:rPr>
                <w:sz w:val="20"/>
                <w:szCs w:val="20"/>
              </w:rPr>
              <w:t>3</w:t>
            </w:r>
            <w:r w:rsidRPr="008550FE">
              <w:rPr>
                <w:sz w:val="20"/>
                <w:szCs w:val="20"/>
              </w:rPr>
              <w:t xml:space="preserve"> семей – </w:t>
            </w:r>
            <w:r>
              <w:rPr>
                <w:sz w:val="20"/>
                <w:szCs w:val="20"/>
              </w:rPr>
              <w:t>98</w:t>
            </w:r>
            <w:r w:rsidRPr="008550FE">
              <w:rPr>
                <w:sz w:val="20"/>
                <w:szCs w:val="20"/>
              </w:rPr>
              <w:t xml:space="preserve"> чел.</w:t>
            </w: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1</w:t>
            </w:r>
            <w:r>
              <w:rPr>
                <w:sz w:val="20"/>
                <w:szCs w:val="20"/>
              </w:rPr>
              <w:t>2 семей – 10</w:t>
            </w:r>
            <w:r w:rsidRPr="008550FE">
              <w:rPr>
                <w:sz w:val="20"/>
                <w:szCs w:val="20"/>
              </w:rPr>
              <w:t>0 чел</w:t>
            </w:r>
          </w:p>
        </w:tc>
        <w:tc>
          <w:tcPr>
            <w:tcW w:w="2977" w:type="dxa"/>
            <w:tcBorders>
              <w:top w:val="single" w:sz="6" w:space="0" w:color="auto"/>
              <w:left w:val="single" w:sz="6" w:space="0" w:color="auto"/>
              <w:bottom w:val="single" w:sz="6" w:space="0" w:color="auto"/>
              <w:right w:val="single" w:sz="6" w:space="0" w:color="auto"/>
            </w:tcBorders>
          </w:tcPr>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Недостаточное финансирование</w:t>
            </w:r>
          </w:p>
          <w:p w:rsidR="00431818" w:rsidRPr="008550FE" w:rsidRDefault="00431818" w:rsidP="00431818">
            <w:pPr>
              <w:pStyle w:val="ac"/>
              <w:rPr>
                <w:sz w:val="20"/>
                <w:szCs w:val="20"/>
              </w:rPr>
            </w:pPr>
          </w:p>
          <w:p w:rsidR="00431818" w:rsidRPr="008550FE" w:rsidRDefault="00431818" w:rsidP="00431818">
            <w:pPr>
              <w:pStyle w:val="ac"/>
              <w:rPr>
                <w:sz w:val="20"/>
                <w:szCs w:val="20"/>
              </w:rPr>
            </w:pPr>
            <w:r w:rsidRPr="008550FE">
              <w:rPr>
                <w:sz w:val="20"/>
                <w:szCs w:val="20"/>
              </w:rPr>
              <w:t>Недостаточное финансирование</w:t>
            </w:r>
          </w:p>
          <w:p w:rsidR="00431818" w:rsidRPr="008550FE" w:rsidRDefault="00431818" w:rsidP="00431818">
            <w:pPr>
              <w:pStyle w:val="ac"/>
              <w:rPr>
                <w:sz w:val="20"/>
                <w:szCs w:val="20"/>
              </w:rPr>
            </w:pPr>
          </w:p>
        </w:tc>
      </w:tr>
    </w:tbl>
    <w:p w:rsidR="00431818" w:rsidRPr="00842A55" w:rsidRDefault="00431818" w:rsidP="00431818">
      <w:pPr>
        <w:widowControl w:val="0"/>
        <w:autoSpaceDE w:val="0"/>
        <w:autoSpaceDN w:val="0"/>
        <w:adjustRightInd w:val="0"/>
        <w:spacing w:after="0" w:line="240" w:lineRule="auto"/>
        <w:jc w:val="center"/>
        <w:outlineLvl w:val="3"/>
        <w:rPr>
          <w:rFonts w:ascii="Times New Roman" w:hAnsi="Times New Roman" w:cs="Times New Roman"/>
          <w:sz w:val="20"/>
          <w:szCs w:val="20"/>
        </w:rPr>
      </w:pPr>
    </w:p>
    <w:p w:rsidR="00431818" w:rsidRPr="00842A55" w:rsidRDefault="00431818" w:rsidP="00431818">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842A55">
        <w:rPr>
          <w:rFonts w:ascii="Times New Roman" w:hAnsi="Times New Roman" w:cs="Times New Roman"/>
          <w:sz w:val="20"/>
          <w:szCs w:val="20"/>
        </w:rPr>
        <w:t>Таблица 3. Сведения о достижении значений индикаторов</w:t>
      </w:r>
    </w:p>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и непосредственных результатов за 201</w:t>
      </w:r>
      <w:r>
        <w:rPr>
          <w:rFonts w:ascii="Times New Roman" w:hAnsi="Times New Roman" w:cs="Times New Roman"/>
          <w:sz w:val="20"/>
          <w:szCs w:val="20"/>
        </w:rPr>
        <w:t>8</w:t>
      </w:r>
      <w:r w:rsidRPr="00842A55">
        <w:rPr>
          <w:rFonts w:ascii="Times New Roman" w:hAnsi="Times New Roman" w:cs="Times New Roman"/>
          <w:sz w:val="20"/>
          <w:szCs w:val="20"/>
        </w:rPr>
        <w:t xml:space="preserve">год </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426"/>
        <w:gridCol w:w="2409"/>
        <w:gridCol w:w="993"/>
        <w:gridCol w:w="1417"/>
        <w:gridCol w:w="3827"/>
        <w:gridCol w:w="2835"/>
        <w:gridCol w:w="2977"/>
      </w:tblGrid>
      <w:tr w:rsidR="00431818" w:rsidRPr="00842A55" w:rsidTr="009F0316">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Индикатор достижения цели/непосредственный результат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Ед. измерения</w:t>
            </w:r>
          </w:p>
        </w:tc>
        <w:tc>
          <w:tcPr>
            <w:tcW w:w="8079" w:type="dxa"/>
            <w:gridSpan w:val="3"/>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Значения индикатора достижения цели/непосредственного результата муниципальной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431818" w:rsidRPr="00842A55" w:rsidTr="009F0316">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 xml:space="preserve">год, предшествующий отчетному </w:t>
            </w:r>
            <w:hyperlink w:anchor="Par619" w:history="1">
              <w:r w:rsidRPr="00842A55">
                <w:rPr>
                  <w:rFonts w:ascii="Times New Roman" w:hAnsi="Times New Roman" w:cs="Times New Roman"/>
                  <w:color w:val="0000FF"/>
                  <w:sz w:val="20"/>
                  <w:szCs w:val="20"/>
                </w:rPr>
                <w:t>&lt;*&gt;</w:t>
              </w:r>
            </w:hyperlink>
          </w:p>
        </w:tc>
        <w:tc>
          <w:tcPr>
            <w:tcW w:w="6662" w:type="dxa"/>
            <w:gridSpan w:val="2"/>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отчетный год</w:t>
            </w:r>
          </w:p>
        </w:tc>
        <w:tc>
          <w:tcPr>
            <w:tcW w:w="2977"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p>
        </w:tc>
      </w:tr>
      <w:tr w:rsidR="00431818" w:rsidRPr="00842A55" w:rsidTr="009F0316">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план</w:t>
            </w:r>
          </w:p>
        </w:tc>
        <w:tc>
          <w:tcPr>
            <w:tcW w:w="2835"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факт</w:t>
            </w:r>
          </w:p>
        </w:tc>
        <w:tc>
          <w:tcPr>
            <w:tcW w:w="2977" w:type="dxa"/>
            <w:vMerge/>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p>
        </w:tc>
      </w:tr>
      <w:tr w:rsidR="00431818" w:rsidRPr="00842A55" w:rsidTr="009F0316">
        <w:trPr>
          <w:tblCellSpacing w:w="5" w:type="nil"/>
        </w:trPr>
        <w:tc>
          <w:tcPr>
            <w:tcW w:w="426"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4</w:t>
            </w:r>
          </w:p>
        </w:tc>
        <w:tc>
          <w:tcPr>
            <w:tcW w:w="382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6</w:t>
            </w:r>
          </w:p>
        </w:tc>
        <w:tc>
          <w:tcPr>
            <w:tcW w:w="297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7</w:t>
            </w:r>
          </w:p>
        </w:tc>
      </w:tr>
      <w:tr w:rsidR="00431818" w:rsidRPr="00842A55" w:rsidTr="009F0316">
        <w:trPr>
          <w:tblCellSpacing w:w="5" w:type="nil"/>
        </w:trPr>
        <w:tc>
          <w:tcPr>
            <w:tcW w:w="426"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1.</w:t>
            </w:r>
          </w:p>
        </w:tc>
        <w:tc>
          <w:tcPr>
            <w:tcW w:w="11481" w:type="dxa"/>
            <w:gridSpan w:val="5"/>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Подпрограмма муниципальной программы 9</w:t>
            </w:r>
          </w:p>
        </w:tc>
        <w:tc>
          <w:tcPr>
            <w:tcW w:w="297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p>
        </w:tc>
      </w:tr>
      <w:tr w:rsidR="00431818" w:rsidRPr="00842A55" w:rsidTr="009F0316">
        <w:trPr>
          <w:trHeight w:val="1779"/>
          <w:tblCellSpacing w:w="5" w:type="nil"/>
        </w:trPr>
        <w:tc>
          <w:tcPr>
            <w:tcW w:w="426"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spacing w:line="240" w:lineRule="auto"/>
              <w:jc w:val="both"/>
              <w:rPr>
                <w:rFonts w:ascii="Times New Roman" w:hAnsi="Times New Roman" w:cs="Times New Roman"/>
                <w:sz w:val="20"/>
                <w:szCs w:val="20"/>
              </w:rPr>
            </w:pPr>
            <w:r w:rsidRPr="00842A55">
              <w:rPr>
                <w:rFonts w:ascii="Times New Roman" w:hAnsi="Times New Roman" w:cs="Times New Roman"/>
                <w:sz w:val="20"/>
                <w:szCs w:val="20"/>
              </w:rPr>
              <w:t>Индикатор 1.1</w:t>
            </w:r>
            <w:r w:rsidRPr="00842A55">
              <w:rPr>
                <w:rFonts w:ascii="Times New Roman" w:hAnsi="Times New Roman"/>
                <w:sz w:val="20"/>
                <w:szCs w:val="20"/>
              </w:rPr>
              <w:t xml:space="preserve"> Доля детей-сирот и детей, оставшихся без попечения родителей, воспитывающихся в семьях граждан , в общей численности детей-сирот и детей, оставшихся без попечения родителей</w:t>
            </w:r>
          </w:p>
        </w:tc>
        <w:tc>
          <w:tcPr>
            <w:tcW w:w="993"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82,8%</w:t>
            </w:r>
          </w:p>
        </w:tc>
        <w:tc>
          <w:tcPr>
            <w:tcW w:w="382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85%</w:t>
            </w:r>
          </w:p>
        </w:tc>
        <w:tc>
          <w:tcPr>
            <w:tcW w:w="2835"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84,1%</w:t>
            </w:r>
          </w:p>
        </w:tc>
        <w:tc>
          <w:tcPr>
            <w:tcW w:w="297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pStyle w:val="ac"/>
              <w:rPr>
                <w:sz w:val="20"/>
                <w:szCs w:val="20"/>
              </w:rPr>
            </w:pPr>
          </w:p>
        </w:tc>
      </w:tr>
      <w:tr w:rsidR="00431818" w:rsidRPr="00842A55" w:rsidTr="009F0316">
        <w:trPr>
          <w:tblCellSpacing w:w="5" w:type="nil"/>
        </w:trPr>
        <w:tc>
          <w:tcPr>
            <w:tcW w:w="426"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Индикатор 1.2</w:t>
            </w:r>
            <w:r w:rsidRPr="00842A55">
              <w:rPr>
                <w:rFonts w:ascii="Times New Roman" w:hAnsi="Times New Roman"/>
                <w:sz w:val="20"/>
                <w:szCs w:val="20"/>
              </w:rPr>
              <w:t xml:space="preserve"> Доля детей-сирот и детей, оставшихся без попечения родителей, в общем количестве детей от 0 до 18</w:t>
            </w:r>
          </w:p>
        </w:tc>
        <w:tc>
          <w:tcPr>
            <w:tcW w:w="993"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2,3%</w:t>
            </w:r>
          </w:p>
        </w:tc>
        <w:tc>
          <w:tcPr>
            <w:tcW w:w="382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1,9%</w:t>
            </w:r>
          </w:p>
        </w:tc>
        <w:tc>
          <w:tcPr>
            <w:tcW w:w="2835"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2,3%</w:t>
            </w:r>
          </w:p>
        </w:tc>
        <w:tc>
          <w:tcPr>
            <w:tcW w:w="2977" w:type="dxa"/>
            <w:tcBorders>
              <w:top w:val="single" w:sz="4" w:space="0" w:color="auto"/>
              <w:left w:val="single" w:sz="4" w:space="0" w:color="auto"/>
              <w:bottom w:val="single" w:sz="4" w:space="0" w:color="auto"/>
              <w:right w:val="single" w:sz="4" w:space="0" w:color="auto"/>
            </w:tcBorders>
          </w:tcPr>
          <w:p w:rsidR="00431818" w:rsidRPr="00842A55" w:rsidRDefault="00431818" w:rsidP="00431818">
            <w:pPr>
              <w:widowControl w:val="0"/>
              <w:autoSpaceDE w:val="0"/>
              <w:autoSpaceDN w:val="0"/>
              <w:adjustRightInd w:val="0"/>
              <w:spacing w:after="0" w:line="240" w:lineRule="auto"/>
              <w:rPr>
                <w:rFonts w:ascii="Times New Roman" w:hAnsi="Times New Roman" w:cs="Times New Roman"/>
                <w:sz w:val="20"/>
                <w:szCs w:val="20"/>
              </w:rPr>
            </w:pPr>
          </w:p>
        </w:tc>
      </w:tr>
    </w:tbl>
    <w:p w:rsidR="00431818" w:rsidRPr="00842A55" w:rsidRDefault="00431818" w:rsidP="00431818">
      <w:pPr>
        <w:widowControl w:val="0"/>
        <w:autoSpaceDE w:val="0"/>
        <w:autoSpaceDN w:val="0"/>
        <w:adjustRightInd w:val="0"/>
        <w:spacing w:after="0" w:line="240" w:lineRule="auto"/>
        <w:jc w:val="both"/>
        <w:rPr>
          <w:rFonts w:ascii="Times New Roman" w:hAnsi="Times New Roman" w:cs="Times New Roman"/>
          <w:sz w:val="20"/>
          <w:szCs w:val="20"/>
        </w:rPr>
      </w:pPr>
    </w:p>
    <w:p w:rsidR="00431818" w:rsidRDefault="00431818" w:rsidP="00431818">
      <w:pPr>
        <w:widowControl w:val="0"/>
        <w:autoSpaceDE w:val="0"/>
        <w:autoSpaceDN w:val="0"/>
        <w:adjustRightInd w:val="0"/>
        <w:spacing w:after="0" w:line="240" w:lineRule="auto"/>
        <w:ind w:right="-1"/>
        <w:jc w:val="center"/>
        <w:outlineLvl w:val="3"/>
        <w:rPr>
          <w:rFonts w:ascii="Times New Roman" w:hAnsi="Times New Roman" w:cs="Times New Roman"/>
          <w:sz w:val="20"/>
          <w:szCs w:val="20"/>
        </w:rPr>
      </w:pPr>
    </w:p>
    <w:tbl>
      <w:tblPr>
        <w:tblW w:w="14994" w:type="dxa"/>
        <w:tblInd w:w="-40" w:type="dxa"/>
        <w:tblLayout w:type="fixed"/>
        <w:tblCellMar>
          <w:left w:w="70" w:type="dxa"/>
          <w:right w:w="70" w:type="dxa"/>
        </w:tblCellMar>
        <w:tblLook w:val="0000" w:firstRow="0" w:lastRow="0" w:firstColumn="0" w:lastColumn="0" w:noHBand="0" w:noVBand="0"/>
      </w:tblPr>
      <w:tblGrid>
        <w:gridCol w:w="439"/>
        <w:gridCol w:w="2506"/>
        <w:gridCol w:w="3544"/>
        <w:gridCol w:w="5528"/>
        <w:gridCol w:w="2977"/>
      </w:tblGrid>
      <w:tr w:rsidR="00431818" w:rsidRPr="0021586B" w:rsidTr="009F0316">
        <w:trPr>
          <w:cantSplit/>
          <w:trHeight w:val="240"/>
        </w:trPr>
        <w:tc>
          <w:tcPr>
            <w:tcW w:w="439" w:type="dxa"/>
            <w:tcBorders>
              <w:top w:val="single" w:sz="6" w:space="0" w:color="auto"/>
              <w:left w:val="single" w:sz="6" w:space="0" w:color="auto"/>
              <w:bottom w:val="single" w:sz="6" w:space="0" w:color="auto"/>
              <w:right w:val="single" w:sz="6" w:space="0" w:color="auto"/>
            </w:tcBorders>
          </w:tcPr>
          <w:p w:rsidR="00431818" w:rsidRPr="0021586B" w:rsidRDefault="00431818" w:rsidP="00431818">
            <w:pPr>
              <w:pStyle w:val="ac"/>
              <w:rPr>
                <w:sz w:val="20"/>
                <w:szCs w:val="20"/>
              </w:rPr>
            </w:pPr>
          </w:p>
        </w:tc>
        <w:tc>
          <w:tcPr>
            <w:tcW w:w="2506" w:type="dxa"/>
            <w:tcBorders>
              <w:top w:val="single" w:sz="6" w:space="0" w:color="auto"/>
              <w:left w:val="single" w:sz="6" w:space="0" w:color="auto"/>
              <w:bottom w:val="single" w:sz="6" w:space="0" w:color="auto"/>
              <w:right w:val="single" w:sz="6" w:space="0" w:color="auto"/>
            </w:tcBorders>
          </w:tcPr>
          <w:p w:rsidR="00431818" w:rsidRPr="0021586B" w:rsidRDefault="00431818" w:rsidP="00431818">
            <w:pPr>
              <w:pStyle w:val="ac"/>
              <w:rPr>
                <w:b/>
                <w:sz w:val="20"/>
                <w:szCs w:val="20"/>
              </w:rPr>
            </w:pPr>
            <w:r w:rsidRPr="0021586B">
              <w:rPr>
                <w:b/>
                <w:sz w:val="20"/>
                <w:szCs w:val="20"/>
              </w:rPr>
              <w:t>Подпрограмма 11</w:t>
            </w:r>
          </w:p>
          <w:p w:rsidR="00431818" w:rsidRPr="0021586B" w:rsidRDefault="00431818" w:rsidP="00431818">
            <w:pPr>
              <w:pStyle w:val="ac"/>
              <w:rPr>
                <w:sz w:val="20"/>
                <w:szCs w:val="20"/>
              </w:rPr>
            </w:pPr>
            <w:r w:rsidRPr="0021586B">
              <w:rPr>
                <w:sz w:val="20"/>
                <w:szCs w:val="20"/>
              </w:rPr>
              <w:t>Строительство школы</w:t>
            </w:r>
          </w:p>
        </w:tc>
        <w:tc>
          <w:tcPr>
            <w:tcW w:w="3544" w:type="dxa"/>
            <w:tcBorders>
              <w:top w:val="single" w:sz="6" w:space="0" w:color="auto"/>
              <w:left w:val="single" w:sz="6" w:space="0" w:color="auto"/>
              <w:bottom w:val="single" w:sz="6" w:space="0" w:color="auto"/>
              <w:right w:val="single" w:sz="6" w:space="0" w:color="auto"/>
            </w:tcBorders>
          </w:tcPr>
          <w:p w:rsidR="00431818" w:rsidRPr="0021586B" w:rsidRDefault="003D11F8" w:rsidP="00431818">
            <w:pPr>
              <w:pStyle w:val="ac"/>
              <w:rPr>
                <w:sz w:val="20"/>
                <w:szCs w:val="20"/>
              </w:rPr>
            </w:pPr>
            <w:r>
              <w:rPr>
                <w:sz w:val="20"/>
                <w:szCs w:val="20"/>
              </w:rPr>
              <w:t>Строительство</w:t>
            </w:r>
            <w:r w:rsidR="00431818" w:rsidRPr="0021586B">
              <w:rPr>
                <w:sz w:val="20"/>
                <w:szCs w:val="20"/>
              </w:rPr>
              <w:t xml:space="preserve"> новой школы в р.п. Фролищи</w:t>
            </w:r>
          </w:p>
          <w:p w:rsidR="00431818" w:rsidRPr="0021586B" w:rsidRDefault="00431818" w:rsidP="00431818">
            <w:pPr>
              <w:pStyle w:val="ac"/>
              <w:rPr>
                <w:sz w:val="20"/>
                <w:szCs w:val="20"/>
              </w:rPr>
            </w:pPr>
          </w:p>
        </w:tc>
        <w:tc>
          <w:tcPr>
            <w:tcW w:w="5528" w:type="dxa"/>
            <w:tcBorders>
              <w:top w:val="single" w:sz="6" w:space="0" w:color="auto"/>
              <w:left w:val="single" w:sz="6" w:space="0" w:color="auto"/>
              <w:bottom w:val="single" w:sz="6" w:space="0" w:color="auto"/>
              <w:right w:val="single" w:sz="6" w:space="0" w:color="auto"/>
            </w:tcBorders>
          </w:tcPr>
          <w:p w:rsidR="00431818" w:rsidRPr="0021586B" w:rsidRDefault="00431818" w:rsidP="00431818">
            <w:pPr>
              <w:pStyle w:val="ac"/>
              <w:rPr>
                <w:sz w:val="20"/>
                <w:szCs w:val="20"/>
              </w:rPr>
            </w:pPr>
            <w:r w:rsidRPr="0021586B">
              <w:rPr>
                <w:sz w:val="20"/>
                <w:szCs w:val="20"/>
              </w:rPr>
              <w:t>Строительство новой школы в р.п.Фролищи</w:t>
            </w:r>
            <w:r w:rsidR="009F0316">
              <w:rPr>
                <w:sz w:val="20"/>
                <w:szCs w:val="20"/>
              </w:rPr>
              <w:t xml:space="preserve"> - выполнено</w:t>
            </w:r>
          </w:p>
          <w:p w:rsidR="00431818" w:rsidRPr="0021586B" w:rsidRDefault="00431818" w:rsidP="00431818">
            <w:pPr>
              <w:pStyle w:val="ac"/>
              <w:rPr>
                <w:sz w:val="20"/>
                <w:szCs w:val="20"/>
              </w:rPr>
            </w:pPr>
          </w:p>
        </w:tc>
        <w:tc>
          <w:tcPr>
            <w:tcW w:w="2977" w:type="dxa"/>
            <w:tcBorders>
              <w:top w:val="single" w:sz="6" w:space="0" w:color="auto"/>
              <w:left w:val="single" w:sz="6" w:space="0" w:color="auto"/>
              <w:bottom w:val="single" w:sz="6" w:space="0" w:color="auto"/>
              <w:right w:val="single" w:sz="6" w:space="0" w:color="auto"/>
            </w:tcBorders>
          </w:tcPr>
          <w:p w:rsidR="00431818" w:rsidRPr="0021586B" w:rsidRDefault="00431818" w:rsidP="00431818">
            <w:pPr>
              <w:pStyle w:val="ac"/>
              <w:rPr>
                <w:sz w:val="20"/>
                <w:szCs w:val="20"/>
              </w:rPr>
            </w:pPr>
          </w:p>
        </w:tc>
      </w:tr>
    </w:tbl>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3D637C" w:rsidRDefault="003D637C" w:rsidP="00857284">
      <w:pPr>
        <w:pStyle w:val="ae"/>
        <w:spacing w:line="276" w:lineRule="auto"/>
        <w:ind w:firstLine="300"/>
        <w:jc w:val="center"/>
        <w:rPr>
          <w:b/>
          <w:sz w:val="20"/>
          <w:szCs w:val="20"/>
          <w:lang w:eastAsia="en-US"/>
        </w:rPr>
      </w:pPr>
    </w:p>
    <w:p w:rsidR="00EC6875" w:rsidRDefault="00EC6875">
      <w:pPr>
        <w:rPr>
          <w:sz w:val="20"/>
          <w:szCs w:val="20"/>
        </w:rPr>
        <w:sectPr w:rsidR="00EC6875" w:rsidSect="00EC6875">
          <w:pgSz w:w="16838" w:h="11906" w:orient="landscape" w:code="9"/>
          <w:pgMar w:top="567" w:right="567" w:bottom="567" w:left="1418" w:header="709" w:footer="709" w:gutter="0"/>
          <w:cols w:space="708"/>
          <w:docGrid w:linePitch="360"/>
        </w:sectPr>
      </w:pPr>
    </w:p>
    <w:p w:rsidR="00275005" w:rsidRPr="00842A55" w:rsidRDefault="00275005">
      <w:pPr>
        <w:rPr>
          <w:sz w:val="20"/>
          <w:szCs w:val="20"/>
        </w:rPr>
      </w:pPr>
    </w:p>
    <w:p w:rsidR="00E91DC3" w:rsidRPr="00842A55" w:rsidRDefault="001756A6" w:rsidP="00C72825">
      <w:pPr>
        <w:spacing w:after="0"/>
        <w:jc w:val="center"/>
        <w:rPr>
          <w:rFonts w:ascii="Times New Roman" w:hAnsi="Times New Roman" w:cs="Times New Roman"/>
          <w:b/>
          <w:sz w:val="20"/>
          <w:szCs w:val="20"/>
        </w:rPr>
      </w:pPr>
      <w:r w:rsidRPr="00842A55">
        <w:rPr>
          <w:rFonts w:ascii="Times New Roman" w:hAnsi="Times New Roman" w:cs="Times New Roman"/>
          <w:b/>
          <w:sz w:val="20"/>
          <w:szCs w:val="20"/>
        </w:rPr>
        <w:t>Сведения о достижении значений индикаторов и непосредственных результатов</w:t>
      </w:r>
      <w:r w:rsidR="00CE5B19">
        <w:rPr>
          <w:rFonts w:ascii="Times New Roman" w:hAnsi="Times New Roman" w:cs="Times New Roman"/>
          <w:b/>
          <w:sz w:val="20"/>
          <w:szCs w:val="20"/>
        </w:rPr>
        <w:t xml:space="preserve"> Подпрограммы 1</w:t>
      </w:r>
    </w:p>
    <w:tbl>
      <w:tblPr>
        <w:tblStyle w:val="ab"/>
        <w:tblW w:w="0" w:type="auto"/>
        <w:tblLayout w:type="fixed"/>
        <w:tblLook w:val="04A0" w:firstRow="1" w:lastRow="0" w:firstColumn="1" w:lastColumn="0" w:noHBand="0" w:noVBand="1"/>
      </w:tblPr>
      <w:tblGrid>
        <w:gridCol w:w="656"/>
        <w:gridCol w:w="2996"/>
        <w:gridCol w:w="709"/>
        <w:gridCol w:w="709"/>
        <w:gridCol w:w="850"/>
        <w:gridCol w:w="1985"/>
        <w:gridCol w:w="2693"/>
      </w:tblGrid>
      <w:tr w:rsidR="00926D04" w:rsidRPr="00842A55" w:rsidTr="00903A65">
        <w:tc>
          <w:tcPr>
            <w:tcW w:w="656" w:type="dxa"/>
            <w:vMerge w:val="restart"/>
          </w:tcPr>
          <w:p w:rsidR="00926D04" w:rsidRPr="00842A55" w:rsidRDefault="00926D04" w:rsidP="00E91DC3">
            <w:pPr>
              <w:jc w:val="center"/>
              <w:rPr>
                <w:rFonts w:ascii="Times New Roman" w:hAnsi="Times New Roman" w:cs="Times New Roman"/>
                <w:sz w:val="20"/>
                <w:szCs w:val="20"/>
              </w:rPr>
            </w:pPr>
            <w:r w:rsidRPr="00842A55">
              <w:rPr>
                <w:rFonts w:ascii="Times New Roman" w:hAnsi="Times New Roman" w:cs="Times New Roman"/>
                <w:sz w:val="20"/>
                <w:szCs w:val="20"/>
              </w:rPr>
              <w:t>№п/п</w:t>
            </w:r>
          </w:p>
        </w:tc>
        <w:tc>
          <w:tcPr>
            <w:tcW w:w="2996" w:type="dxa"/>
            <w:vMerge w:val="restart"/>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Индикатор достижения цели/непосредственный результат (наименование)</w:t>
            </w:r>
          </w:p>
        </w:tc>
        <w:tc>
          <w:tcPr>
            <w:tcW w:w="709" w:type="dxa"/>
            <w:vMerge w:val="restart"/>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Ед.</w:t>
            </w:r>
          </w:p>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измерения</w:t>
            </w:r>
          </w:p>
        </w:tc>
        <w:tc>
          <w:tcPr>
            <w:tcW w:w="3544" w:type="dxa"/>
            <w:gridSpan w:val="3"/>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Значение индикатора достижения цели/непосредственного результата муниципальной программы, подпрограммы</w:t>
            </w:r>
          </w:p>
        </w:tc>
        <w:tc>
          <w:tcPr>
            <w:tcW w:w="2693" w:type="dxa"/>
            <w:vMerge w:val="restart"/>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926D04" w:rsidRPr="00842A55" w:rsidTr="00903A65">
        <w:tc>
          <w:tcPr>
            <w:tcW w:w="656" w:type="dxa"/>
            <w:vMerge/>
          </w:tcPr>
          <w:p w:rsidR="00926D04" w:rsidRPr="00842A55" w:rsidRDefault="00926D04" w:rsidP="001756A6">
            <w:pPr>
              <w:jc w:val="center"/>
              <w:rPr>
                <w:rFonts w:ascii="Times New Roman" w:hAnsi="Times New Roman" w:cs="Times New Roman"/>
                <w:sz w:val="20"/>
                <w:szCs w:val="20"/>
              </w:rPr>
            </w:pPr>
          </w:p>
        </w:tc>
        <w:tc>
          <w:tcPr>
            <w:tcW w:w="2996" w:type="dxa"/>
            <w:vMerge/>
          </w:tcPr>
          <w:p w:rsidR="00926D04" w:rsidRPr="00842A55" w:rsidRDefault="00926D04" w:rsidP="001756A6">
            <w:pPr>
              <w:autoSpaceDE w:val="0"/>
              <w:autoSpaceDN w:val="0"/>
              <w:adjustRightInd w:val="0"/>
              <w:jc w:val="both"/>
              <w:rPr>
                <w:rFonts w:ascii="Times New Roman" w:eastAsia="Times New Roman" w:hAnsi="Times New Roman" w:cs="Times New Roman"/>
                <w:sz w:val="20"/>
                <w:szCs w:val="20"/>
                <w:lang w:eastAsia="ru-RU"/>
              </w:rPr>
            </w:pPr>
          </w:p>
        </w:tc>
        <w:tc>
          <w:tcPr>
            <w:tcW w:w="709" w:type="dxa"/>
            <w:vMerge/>
          </w:tcPr>
          <w:p w:rsidR="00926D04" w:rsidRPr="00842A55" w:rsidRDefault="00926D04" w:rsidP="001756A6">
            <w:pPr>
              <w:jc w:val="center"/>
              <w:rPr>
                <w:rFonts w:ascii="Times New Roman" w:hAnsi="Times New Roman" w:cs="Times New Roman"/>
                <w:sz w:val="20"/>
                <w:szCs w:val="20"/>
              </w:rPr>
            </w:pPr>
          </w:p>
        </w:tc>
        <w:tc>
          <w:tcPr>
            <w:tcW w:w="709" w:type="dxa"/>
            <w:vMerge w:val="restart"/>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Год предшествующий отчетному</w:t>
            </w:r>
          </w:p>
        </w:tc>
        <w:tc>
          <w:tcPr>
            <w:tcW w:w="2835" w:type="dxa"/>
            <w:gridSpan w:val="2"/>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Отчетный год</w:t>
            </w:r>
          </w:p>
        </w:tc>
        <w:tc>
          <w:tcPr>
            <w:tcW w:w="2693" w:type="dxa"/>
            <w:vMerge/>
          </w:tcPr>
          <w:p w:rsidR="00926D04" w:rsidRPr="00842A55" w:rsidRDefault="00926D04" w:rsidP="001756A6">
            <w:pPr>
              <w:jc w:val="center"/>
              <w:rPr>
                <w:rFonts w:ascii="Times New Roman" w:hAnsi="Times New Roman" w:cs="Times New Roman"/>
                <w:sz w:val="20"/>
                <w:szCs w:val="20"/>
              </w:rPr>
            </w:pPr>
          </w:p>
        </w:tc>
      </w:tr>
      <w:tr w:rsidR="00926D04" w:rsidRPr="00842A55" w:rsidTr="00903A65">
        <w:tc>
          <w:tcPr>
            <w:tcW w:w="656" w:type="dxa"/>
            <w:vMerge/>
          </w:tcPr>
          <w:p w:rsidR="00926D04" w:rsidRPr="00842A55" w:rsidRDefault="00926D04" w:rsidP="001756A6">
            <w:pPr>
              <w:jc w:val="center"/>
              <w:rPr>
                <w:rFonts w:ascii="Times New Roman" w:hAnsi="Times New Roman" w:cs="Times New Roman"/>
                <w:sz w:val="20"/>
                <w:szCs w:val="20"/>
              </w:rPr>
            </w:pPr>
          </w:p>
        </w:tc>
        <w:tc>
          <w:tcPr>
            <w:tcW w:w="2996" w:type="dxa"/>
            <w:vMerge/>
          </w:tcPr>
          <w:p w:rsidR="00926D04" w:rsidRPr="00842A55" w:rsidRDefault="00926D04" w:rsidP="001756A6">
            <w:pPr>
              <w:autoSpaceDE w:val="0"/>
              <w:autoSpaceDN w:val="0"/>
              <w:adjustRightInd w:val="0"/>
              <w:jc w:val="both"/>
              <w:rPr>
                <w:rFonts w:ascii="Times New Roman" w:eastAsia="Times New Roman" w:hAnsi="Times New Roman" w:cs="Times New Roman"/>
                <w:sz w:val="20"/>
                <w:szCs w:val="20"/>
                <w:lang w:eastAsia="ru-RU"/>
              </w:rPr>
            </w:pPr>
          </w:p>
        </w:tc>
        <w:tc>
          <w:tcPr>
            <w:tcW w:w="709" w:type="dxa"/>
            <w:vMerge/>
          </w:tcPr>
          <w:p w:rsidR="00926D04" w:rsidRPr="00842A55" w:rsidRDefault="00926D04" w:rsidP="001756A6">
            <w:pPr>
              <w:jc w:val="center"/>
              <w:rPr>
                <w:rFonts w:ascii="Times New Roman" w:hAnsi="Times New Roman" w:cs="Times New Roman"/>
                <w:sz w:val="20"/>
                <w:szCs w:val="20"/>
              </w:rPr>
            </w:pPr>
          </w:p>
        </w:tc>
        <w:tc>
          <w:tcPr>
            <w:tcW w:w="709" w:type="dxa"/>
            <w:vMerge/>
          </w:tcPr>
          <w:p w:rsidR="00926D04" w:rsidRPr="00842A55" w:rsidRDefault="00926D04" w:rsidP="001756A6">
            <w:pPr>
              <w:jc w:val="center"/>
              <w:rPr>
                <w:rFonts w:ascii="Times New Roman" w:hAnsi="Times New Roman" w:cs="Times New Roman"/>
                <w:sz w:val="20"/>
                <w:szCs w:val="20"/>
              </w:rPr>
            </w:pPr>
          </w:p>
        </w:tc>
        <w:tc>
          <w:tcPr>
            <w:tcW w:w="850" w:type="dxa"/>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план</w:t>
            </w:r>
          </w:p>
        </w:tc>
        <w:tc>
          <w:tcPr>
            <w:tcW w:w="1985" w:type="dxa"/>
          </w:tcPr>
          <w:p w:rsidR="00926D04" w:rsidRPr="00842A55" w:rsidRDefault="00926D04" w:rsidP="001756A6">
            <w:pPr>
              <w:jc w:val="center"/>
              <w:rPr>
                <w:rFonts w:ascii="Times New Roman" w:hAnsi="Times New Roman" w:cs="Times New Roman"/>
                <w:sz w:val="20"/>
                <w:szCs w:val="20"/>
              </w:rPr>
            </w:pPr>
            <w:r w:rsidRPr="00842A55">
              <w:rPr>
                <w:rFonts w:ascii="Times New Roman" w:hAnsi="Times New Roman" w:cs="Times New Roman"/>
                <w:sz w:val="20"/>
                <w:szCs w:val="20"/>
              </w:rPr>
              <w:t>факт</w:t>
            </w:r>
          </w:p>
        </w:tc>
        <w:tc>
          <w:tcPr>
            <w:tcW w:w="2693" w:type="dxa"/>
            <w:vMerge/>
          </w:tcPr>
          <w:p w:rsidR="00926D04" w:rsidRPr="00842A55" w:rsidRDefault="00926D04" w:rsidP="001756A6">
            <w:pPr>
              <w:jc w:val="center"/>
              <w:rPr>
                <w:rFonts w:ascii="Times New Roman" w:hAnsi="Times New Roman" w:cs="Times New Roman"/>
                <w:sz w:val="20"/>
                <w:szCs w:val="20"/>
              </w:rPr>
            </w:pPr>
          </w:p>
        </w:tc>
      </w:tr>
      <w:tr w:rsidR="0076702A" w:rsidRPr="00842A55" w:rsidTr="00903A65">
        <w:tc>
          <w:tcPr>
            <w:tcW w:w="656" w:type="dxa"/>
          </w:tcPr>
          <w:p w:rsidR="0076702A" w:rsidRPr="00926D04" w:rsidRDefault="00A44DDF" w:rsidP="001756A6">
            <w:pPr>
              <w:jc w:val="center"/>
              <w:rPr>
                <w:rFonts w:ascii="Times New Roman" w:hAnsi="Times New Roman" w:cs="Times New Roman"/>
                <w:sz w:val="20"/>
                <w:szCs w:val="20"/>
              </w:rPr>
            </w:pPr>
            <w:r w:rsidRPr="00926D04">
              <w:rPr>
                <w:rFonts w:ascii="Times New Roman" w:hAnsi="Times New Roman" w:cs="Times New Roman"/>
                <w:sz w:val="20"/>
                <w:szCs w:val="20"/>
              </w:rPr>
              <w:t>1</w:t>
            </w:r>
          </w:p>
        </w:tc>
        <w:tc>
          <w:tcPr>
            <w:tcW w:w="2996" w:type="dxa"/>
          </w:tcPr>
          <w:p w:rsidR="0076702A" w:rsidRPr="00926D04" w:rsidRDefault="0076702A"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Соотношение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w:t>
            </w:r>
          </w:p>
        </w:tc>
        <w:tc>
          <w:tcPr>
            <w:tcW w:w="709" w:type="dxa"/>
          </w:tcPr>
          <w:p w:rsidR="0047242A" w:rsidRDefault="0047242A" w:rsidP="001756A6">
            <w:pPr>
              <w:jc w:val="center"/>
              <w:rPr>
                <w:rFonts w:ascii="Times New Roman" w:hAnsi="Times New Roman" w:cs="Times New Roman"/>
                <w:sz w:val="20"/>
                <w:szCs w:val="20"/>
              </w:rPr>
            </w:pPr>
            <w:r>
              <w:rPr>
                <w:rFonts w:ascii="Times New Roman" w:hAnsi="Times New Roman" w:cs="Times New Roman"/>
                <w:sz w:val="20"/>
                <w:szCs w:val="20"/>
              </w:rPr>
              <w:t>о</w:t>
            </w:r>
            <w:r w:rsidR="003C03E7" w:rsidRPr="00926D04">
              <w:rPr>
                <w:rFonts w:ascii="Times New Roman" w:hAnsi="Times New Roman" w:cs="Times New Roman"/>
                <w:sz w:val="20"/>
                <w:szCs w:val="20"/>
              </w:rPr>
              <w:t>тноше</w:t>
            </w:r>
          </w:p>
          <w:p w:rsidR="0076702A" w:rsidRPr="00926D04" w:rsidRDefault="003C03E7" w:rsidP="001756A6">
            <w:pPr>
              <w:jc w:val="center"/>
              <w:rPr>
                <w:rFonts w:ascii="Times New Roman" w:hAnsi="Times New Roman" w:cs="Times New Roman"/>
                <w:sz w:val="20"/>
                <w:szCs w:val="20"/>
              </w:rPr>
            </w:pPr>
            <w:r w:rsidRPr="00926D04">
              <w:rPr>
                <w:rFonts w:ascii="Times New Roman" w:hAnsi="Times New Roman" w:cs="Times New Roman"/>
                <w:sz w:val="20"/>
                <w:szCs w:val="20"/>
              </w:rPr>
              <w:t>ние</w:t>
            </w:r>
          </w:p>
        </w:tc>
        <w:tc>
          <w:tcPr>
            <w:tcW w:w="709" w:type="dxa"/>
          </w:tcPr>
          <w:p w:rsidR="0076702A" w:rsidRPr="00926D04" w:rsidRDefault="003C03E7" w:rsidP="00A859C0">
            <w:pPr>
              <w:jc w:val="center"/>
              <w:rPr>
                <w:rFonts w:ascii="Times New Roman" w:hAnsi="Times New Roman" w:cs="Times New Roman"/>
                <w:sz w:val="20"/>
                <w:szCs w:val="20"/>
              </w:rPr>
            </w:pPr>
            <w:r w:rsidRPr="00926D04">
              <w:rPr>
                <w:rFonts w:ascii="Times New Roman" w:hAnsi="Times New Roman" w:cs="Times New Roman"/>
                <w:sz w:val="20"/>
                <w:szCs w:val="20"/>
              </w:rPr>
              <w:t>1,</w:t>
            </w:r>
            <w:r w:rsidR="000F7612">
              <w:rPr>
                <w:rFonts w:ascii="Times New Roman" w:hAnsi="Times New Roman" w:cs="Times New Roman"/>
                <w:sz w:val="20"/>
                <w:szCs w:val="20"/>
              </w:rPr>
              <w:t>29</w:t>
            </w:r>
          </w:p>
        </w:tc>
        <w:tc>
          <w:tcPr>
            <w:tcW w:w="850" w:type="dxa"/>
          </w:tcPr>
          <w:p w:rsidR="0076702A" w:rsidRPr="00926D04" w:rsidRDefault="003C03E7" w:rsidP="001756A6">
            <w:pPr>
              <w:jc w:val="center"/>
              <w:rPr>
                <w:rFonts w:ascii="Times New Roman" w:hAnsi="Times New Roman" w:cs="Times New Roman"/>
                <w:sz w:val="20"/>
                <w:szCs w:val="20"/>
              </w:rPr>
            </w:pPr>
            <w:r w:rsidRPr="00926D04">
              <w:rPr>
                <w:rFonts w:ascii="Times New Roman" w:hAnsi="Times New Roman" w:cs="Times New Roman"/>
                <w:sz w:val="20"/>
                <w:szCs w:val="20"/>
              </w:rPr>
              <w:t>1,</w:t>
            </w:r>
            <w:r w:rsidR="00D26A13">
              <w:rPr>
                <w:rFonts w:ascii="Times New Roman" w:hAnsi="Times New Roman" w:cs="Times New Roman"/>
                <w:sz w:val="20"/>
                <w:szCs w:val="20"/>
              </w:rPr>
              <w:t>39</w:t>
            </w:r>
          </w:p>
        </w:tc>
        <w:tc>
          <w:tcPr>
            <w:tcW w:w="1985" w:type="dxa"/>
          </w:tcPr>
          <w:p w:rsidR="0076702A" w:rsidRPr="00926D04" w:rsidRDefault="001D2C17" w:rsidP="00A859C0">
            <w:pPr>
              <w:jc w:val="center"/>
              <w:rPr>
                <w:rFonts w:ascii="Times New Roman" w:hAnsi="Times New Roman" w:cs="Times New Roman"/>
                <w:sz w:val="20"/>
                <w:szCs w:val="20"/>
              </w:rPr>
            </w:pPr>
            <w:r w:rsidRPr="00926D04">
              <w:rPr>
                <w:rFonts w:ascii="Times New Roman" w:hAnsi="Times New Roman" w:cs="Times New Roman"/>
                <w:sz w:val="20"/>
                <w:szCs w:val="20"/>
              </w:rPr>
              <w:t>1,</w:t>
            </w:r>
            <w:r w:rsidR="00D150E3">
              <w:rPr>
                <w:rFonts w:ascii="Times New Roman" w:hAnsi="Times New Roman" w:cs="Times New Roman"/>
                <w:sz w:val="20"/>
                <w:szCs w:val="20"/>
              </w:rPr>
              <w:t>3</w:t>
            </w:r>
          </w:p>
        </w:tc>
        <w:tc>
          <w:tcPr>
            <w:tcW w:w="2693" w:type="dxa"/>
          </w:tcPr>
          <w:p w:rsidR="0076702A" w:rsidRPr="00926D04" w:rsidRDefault="0076702A" w:rsidP="001756A6">
            <w:pPr>
              <w:jc w:val="center"/>
              <w:rPr>
                <w:rFonts w:ascii="Times New Roman" w:hAnsi="Times New Roman" w:cs="Times New Roman"/>
                <w:sz w:val="20"/>
                <w:szCs w:val="20"/>
              </w:rPr>
            </w:pPr>
          </w:p>
        </w:tc>
      </w:tr>
      <w:tr w:rsidR="00281B8C" w:rsidRPr="00842A55" w:rsidTr="00903A65">
        <w:tc>
          <w:tcPr>
            <w:tcW w:w="656" w:type="dxa"/>
          </w:tcPr>
          <w:p w:rsidR="00281B8C" w:rsidRPr="00926D04" w:rsidRDefault="00281B8C" w:rsidP="001756A6">
            <w:pPr>
              <w:jc w:val="center"/>
              <w:rPr>
                <w:rFonts w:ascii="Times New Roman" w:hAnsi="Times New Roman" w:cs="Times New Roman"/>
                <w:sz w:val="20"/>
                <w:szCs w:val="20"/>
              </w:rPr>
            </w:pPr>
            <w:r w:rsidRPr="00926D04">
              <w:rPr>
                <w:rFonts w:ascii="Times New Roman" w:hAnsi="Times New Roman" w:cs="Times New Roman"/>
                <w:sz w:val="20"/>
                <w:szCs w:val="20"/>
              </w:rPr>
              <w:t>2</w:t>
            </w:r>
          </w:p>
        </w:tc>
        <w:tc>
          <w:tcPr>
            <w:tcW w:w="2996" w:type="dxa"/>
          </w:tcPr>
          <w:p w:rsidR="00281B8C" w:rsidRPr="00926D04" w:rsidRDefault="00281B8C"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Удельный вес численности населения в возрасте 5-18 лет, охваченного образованием, в общей численности населения в возрасте 5-18 лет</w:t>
            </w:r>
          </w:p>
        </w:tc>
        <w:tc>
          <w:tcPr>
            <w:tcW w:w="709" w:type="dxa"/>
          </w:tcPr>
          <w:p w:rsidR="00281B8C" w:rsidRPr="00926D04" w:rsidRDefault="00281B8C" w:rsidP="001756A6">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281B8C" w:rsidRPr="00926D04" w:rsidRDefault="00281B8C"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99</w:t>
            </w:r>
            <w:r w:rsidR="000E2FBA">
              <w:rPr>
                <w:rFonts w:ascii="Times New Roman" w:eastAsia="Calibri" w:hAnsi="Times New Roman" w:cs="Times New Roman"/>
                <w:sz w:val="20"/>
                <w:szCs w:val="20"/>
              </w:rPr>
              <w:t>,6</w:t>
            </w:r>
          </w:p>
        </w:tc>
        <w:tc>
          <w:tcPr>
            <w:tcW w:w="850" w:type="dxa"/>
          </w:tcPr>
          <w:p w:rsidR="00281B8C" w:rsidRPr="00926D04" w:rsidRDefault="00281B8C" w:rsidP="00396502">
            <w:pPr>
              <w:autoSpaceDE w:val="0"/>
              <w:autoSpaceDN w:val="0"/>
              <w:adjustRightInd w:val="0"/>
              <w:jc w:val="center"/>
              <w:rPr>
                <w:rFonts w:ascii="Times New Roman" w:eastAsia="Calibri" w:hAnsi="Times New Roman" w:cs="Times New Roman"/>
                <w:sz w:val="20"/>
                <w:szCs w:val="20"/>
                <w:highlight w:val="yellow"/>
              </w:rPr>
            </w:pPr>
            <w:r w:rsidRPr="00926D04">
              <w:rPr>
                <w:rFonts w:ascii="Times New Roman" w:eastAsia="Calibri" w:hAnsi="Times New Roman" w:cs="Times New Roman"/>
                <w:sz w:val="20"/>
                <w:szCs w:val="20"/>
              </w:rPr>
              <w:t>99,</w:t>
            </w:r>
            <w:r w:rsidR="001D2C17" w:rsidRPr="00926D04">
              <w:rPr>
                <w:rFonts w:ascii="Times New Roman" w:eastAsia="Calibri" w:hAnsi="Times New Roman" w:cs="Times New Roman"/>
                <w:sz w:val="20"/>
                <w:szCs w:val="20"/>
              </w:rPr>
              <w:t>6</w:t>
            </w:r>
          </w:p>
        </w:tc>
        <w:tc>
          <w:tcPr>
            <w:tcW w:w="1985" w:type="dxa"/>
          </w:tcPr>
          <w:p w:rsidR="00281B8C" w:rsidRPr="00926D04" w:rsidRDefault="000E2FBA" w:rsidP="001756A6">
            <w:pPr>
              <w:jc w:val="center"/>
              <w:rPr>
                <w:rFonts w:ascii="Times New Roman" w:hAnsi="Times New Roman" w:cs="Times New Roman"/>
                <w:sz w:val="20"/>
                <w:szCs w:val="20"/>
              </w:rPr>
            </w:pPr>
            <w:r>
              <w:rPr>
                <w:rFonts w:ascii="Times New Roman" w:hAnsi="Times New Roman" w:cs="Times New Roman"/>
                <w:sz w:val="20"/>
                <w:szCs w:val="20"/>
              </w:rPr>
              <w:t>99,8</w:t>
            </w:r>
          </w:p>
        </w:tc>
        <w:tc>
          <w:tcPr>
            <w:tcW w:w="2693" w:type="dxa"/>
          </w:tcPr>
          <w:p w:rsidR="00281B8C" w:rsidRPr="00926D04" w:rsidRDefault="00281B8C" w:rsidP="001756A6">
            <w:pPr>
              <w:jc w:val="center"/>
              <w:rPr>
                <w:rFonts w:ascii="Times New Roman" w:hAnsi="Times New Roman" w:cs="Times New Roman"/>
                <w:sz w:val="20"/>
                <w:szCs w:val="20"/>
              </w:rPr>
            </w:pPr>
          </w:p>
        </w:tc>
      </w:tr>
      <w:tr w:rsidR="00281B8C" w:rsidRPr="00842A55" w:rsidTr="00903A65">
        <w:tc>
          <w:tcPr>
            <w:tcW w:w="656" w:type="dxa"/>
          </w:tcPr>
          <w:p w:rsidR="00281B8C" w:rsidRPr="00926D04" w:rsidRDefault="00281B8C" w:rsidP="001756A6">
            <w:pPr>
              <w:jc w:val="center"/>
              <w:rPr>
                <w:rFonts w:ascii="Times New Roman" w:hAnsi="Times New Roman" w:cs="Times New Roman"/>
                <w:sz w:val="20"/>
                <w:szCs w:val="20"/>
              </w:rPr>
            </w:pPr>
            <w:r w:rsidRPr="00926D04">
              <w:rPr>
                <w:rFonts w:ascii="Times New Roman" w:hAnsi="Times New Roman" w:cs="Times New Roman"/>
                <w:sz w:val="20"/>
                <w:szCs w:val="20"/>
              </w:rPr>
              <w:t>3</w:t>
            </w:r>
          </w:p>
        </w:tc>
        <w:tc>
          <w:tcPr>
            <w:tcW w:w="2996" w:type="dxa"/>
          </w:tcPr>
          <w:p w:rsidR="00281B8C" w:rsidRPr="00926D04" w:rsidRDefault="00281B8C"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Удельный вес численности обучающихся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709" w:type="dxa"/>
          </w:tcPr>
          <w:p w:rsidR="00281B8C" w:rsidRPr="00926D04" w:rsidRDefault="00281B8C" w:rsidP="001756A6">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281B8C" w:rsidRPr="00926D04" w:rsidRDefault="001D2C17"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98</w:t>
            </w:r>
          </w:p>
        </w:tc>
        <w:tc>
          <w:tcPr>
            <w:tcW w:w="850" w:type="dxa"/>
          </w:tcPr>
          <w:p w:rsidR="00281B8C" w:rsidRPr="00926D04" w:rsidRDefault="001D2C17"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98</w:t>
            </w:r>
          </w:p>
        </w:tc>
        <w:tc>
          <w:tcPr>
            <w:tcW w:w="1985" w:type="dxa"/>
          </w:tcPr>
          <w:p w:rsidR="00281B8C" w:rsidRPr="00926D04" w:rsidRDefault="000F7612" w:rsidP="001756A6">
            <w:pPr>
              <w:jc w:val="center"/>
              <w:rPr>
                <w:rFonts w:ascii="Times New Roman" w:hAnsi="Times New Roman" w:cs="Times New Roman"/>
                <w:sz w:val="20"/>
                <w:szCs w:val="20"/>
              </w:rPr>
            </w:pPr>
            <w:r>
              <w:rPr>
                <w:rFonts w:ascii="Times New Roman" w:hAnsi="Times New Roman" w:cs="Times New Roman"/>
                <w:sz w:val="20"/>
                <w:szCs w:val="20"/>
              </w:rPr>
              <w:t>100</w:t>
            </w:r>
          </w:p>
        </w:tc>
        <w:tc>
          <w:tcPr>
            <w:tcW w:w="2693" w:type="dxa"/>
          </w:tcPr>
          <w:p w:rsidR="00281B8C" w:rsidRPr="00926D04" w:rsidRDefault="00281B8C" w:rsidP="001756A6">
            <w:pPr>
              <w:jc w:val="center"/>
              <w:rPr>
                <w:rFonts w:ascii="Times New Roman" w:hAnsi="Times New Roman" w:cs="Times New Roman"/>
                <w:sz w:val="20"/>
                <w:szCs w:val="20"/>
              </w:rPr>
            </w:pP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4</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9"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200632"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85</w:t>
            </w:r>
          </w:p>
        </w:tc>
        <w:tc>
          <w:tcPr>
            <w:tcW w:w="850" w:type="dxa"/>
          </w:tcPr>
          <w:p w:rsidR="00316390" w:rsidRPr="00926D04" w:rsidRDefault="00200632"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85</w:t>
            </w:r>
          </w:p>
        </w:tc>
        <w:tc>
          <w:tcPr>
            <w:tcW w:w="1985" w:type="dxa"/>
          </w:tcPr>
          <w:p w:rsidR="00316390" w:rsidRPr="00926D04" w:rsidRDefault="00816546" w:rsidP="001756A6">
            <w:pPr>
              <w:jc w:val="center"/>
              <w:rPr>
                <w:rFonts w:ascii="Times New Roman" w:hAnsi="Times New Roman" w:cs="Times New Roman"/>
                <w:sz w:val="20"/>
                <w:szCs w:val="20"/>
              </w:rPr>
            </w:pPr>
            <w:r w:rsidRPr="00926D04">
              <w:rPr>
                <w:rFonts w:ascii="Times New Roman" w:hAnsi="Times New Roman" w:cs="Times New Roman"/>
                <w:sz w:val="20"/>
                <w:szCs w:val="20"/>
              </w:rPr>
              <w:t>85</w:t>
            </w:r>
          </w:p>
        </w:tc>
        <w:tc>
          <w:tcPr>
            <w:tcW w:w="2693" w:type="dxa"/>
          </w:tcPr>
          <w:p w:rsidR="00316390" w:rsidRPr="00926D04" w:rsidRDefault="00316390" w:rsidP="001756A6">
            <w:pPr>
              <w:jc w:val="center"/>
              <w:rPr>
                <w:rFonts w:ascii="Times New Roman" w:hAnsi="Times New Roman" w:cs="Times New Roman"/>
                <w:sz w:val="20"/>
                <w:szCs w:val="20"/>
              </w:rPr>
            </w:pP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5</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Доля ОБОО,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ОБОО</w:t>
            </w:r>
          </w:p>
        </w:tc>
        <w:tc>
          <w:tcPr>
            <w:tcW w:w="709" w:type="dxa"/>
          </w:tcPr>
          <w:p w:rsidR="00316390" w:rsidRPr="00926D04" w:rsidRDefault="00316390" w:rsidP="00A44DDF">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F35ECE"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tcPr>
          <w:p w:rsidR="00316390" w:rsidRPr="00926D04" w:rsidRDefault="00F35ECE"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985" w:type="dxa"/>
          </w:tcPr>
          <w:p w:rsidR="00316390" w:rsidRPr="00926D04" w:rsidRDefault="00A859C0" w:rsidP="001756A6">
            <w:pPr>
              <w:jc w:val="center"/>
              <w:rPr>
                <w:rFonts w:ascii="Times New Roman" w:hAnsi="Times New Roman" w:cs="Times New Roman"/>
                <w:sz w:val="20"/>
                <w:szCs w:val="20"/>
              </w:rPr>
            </w:pPr>
            <w:r w:rsidRPr="00926D04">
              <w:rPr>
                <w:rFonts w:ascii="Times New Roman" w:hAnsi="Times New Roman" w:cs="Times New Roman"/>
                <w:sz w:val="20"/>
                <w:szCs w:val="20"/>
              </w:rPr>
              <w:t>23</w:t>
            </w:r>
          </w:p>
        </w:tc>
        <w:tc>
          <w:tcPr>
            <w:tcW w:w="2693" w:type="dxa"/>
          </w:tcPr>
          <w:p w:rsidR="00316390" w:rsidRPr="00926D04" w:rsidRDefault="00FD0011" w:rsidP="00976B85">
            <w:pPr>
              <w:jc w:val="center"/>
              <w:rPr>
                <w:rFonts w:ascii="Times New Roman" w:hAnsi="Times New Roman" w:cs="Times New Roman"/>
                <w:sz w:val="20"/>
                <w:szCs w:val="20"/>
              </w:rPr>
            </w:pPr>
            <w:r>
              <w:rPr>
                <w:rFonts w:ascii="Times New Roman" w:hAnsi="Times New Roman" w:cs="Times New Roman"/>
                <w:sz w:val="20"/>
                <w:szCs w:val="20"/>
              </w:rPr>
              <w:t xml:space="preserve">В 2018 году </w:t>
            </w:r>
            <w:r w:rsidR="00976B85">
              <w:rPr>
                <w:rFonts w:ascii="Times New Roman" w:hAnsi="Times New Roman" w:cs="Times New Roman"/>
                <w:sz w:val="20"/>
                <w:szCs w:val="20"/>
              </w:rPr>
              <w:t xml:space="preserve"> - МАДОУ д/с № 7 с.п.Мулино. ОБОО – 23%,  ДОО – 5,8 %</w:t>
            </w:r>
            <w:r w:rsidR="001E08A9">
              <w:rPr>
                <w:rFonts w:ascii="Times New Roman" w:hAnsi="Times New Roman" w:cs="Times New Roman"/>
                <w:sz w:val="20"/>
                <w:szCs w:val="20"/>
              </w:rPr>
              <w:t>.</w:t>
            </w: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6</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Доля детей-инвалидов, получающих образовательные услуги в форме дистанционного обучения, от общего количества детей-инвалидов, которым это показано</w:t>
            </w:r>
          </w:p>
        </w:tc>
        <w:tc>
          <w:tcPr>
            <w:tcW w:w="709" w:type="dxa"/>
          </w:tcPr>
          <w:p w:rsidR="00316390" w:rsidRPr="00926D04" w:rsidRDefault="00316390" w:rsidP="00A44DDF">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8C392A"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86,6</w:t>
            </w:r>
          </w:p>
        </w:tc>
        <w:tc>
          <w:tcPr>
            <w:tcW w:w="850" w:type="dxa"/>
          </w:tcPr>
          <w:p w:rsidR="00316390" w:rsidRPr="00926D04" w:rsidRDefault="00316390"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100</w:t>
            </w:r>
          </w:p>
        </w:tc>
        <w:tc>
          <w:tcPr>
            <w:tcW w:w="1985" w:type="dxa"/>
          </w:tcPr>
          <w:p w:rsidR="00316390" w:rsidRPr="00926D04" w:rsidRDefault="003849B7" w:rsidP="001756A6">
            <w:pPr>
              <w:jc w:val="center"/>
              <w:rPr>
                <w:rFonts w:ascii="Times New Roman" w:hAnsi="Times New Roman" w:cs="Times New Roman"/>
                <w:sz w:val="20"/>
                <w:szCs w:val="20"/>
              </w:rPr>
            </w:pPr>
            <w:r w:rsidRPr="00926D04">
              <w:rPr>
                <w:rFonts w:ascii="Times New Roman" w:hAnsi="Times New Roman" w:cs="Times New Roman"/>
                <w:sz w:val="20"/>
                <w:szCs w:val="20"/>
              </w:rPr>
              <w:t>100</w:t>
            </w:r>
          </w:p>
        </w:tc>
        <w:tc>
          <w:tcPr>
            <w:tcW w:w="2693" w:type="dxa"/>
          </w:tcPr>
          <w:p w:rsidR="00316390" w:rsidRPr="00926D04" w:rsidRDefault="00316390" w:rsidP="001756A6">
            <w:pPr>
              <w:jc w:val="center"/>
              <w:rPr>
                <w:rFonts w:ascii="Times New Roman" w:hAnsi="Times New Roman" w:cs="Times New Roman"/>
                <w:sz w:val="20"/>
                <w:szCs w:val="20"/>
              </w:rPr>
            </w:pP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7</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Охват учащихся горячим питанием</w:t>
            </w:r>
          </w:p>
        </w:tc>
        <w:tc>
          <w:tcPr>
            <w:tcW w:w="709" w:type="dxa"/>
          </w:tcPr>
          <w:p w:rsidR="00316390" w:rsidRPr="00926D04" w:rsidRDefault="00316390" w:rsidP="00A44DDF">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3050E7"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850" w:type="dxa"/>
          </w:tcPr>
          <w:p w:rsidR="00316390" w:rsidRPr="00926D04" w:rsidRDefault="003050E7"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985" w:type="dxa"/>
          </w:tcPr>
          <w:p w:rsidR="00316390" w:rsidRPr="00926D04" w:rsidRDefault="003050E7" w:rsidP="00CA5A4D">
            <w:pPr>
              <w:rPr>
                <w:rFonts w:ascii="Times New Roman" w:hAnsi="Times New Roman" w:cs="Times New Roman"/>
                <w:sz w:val="20"/>
                <w:szCs w:val="20"/>
              </w:rPr>
            </w:pPr>
            <w:r>
              <w:rPr>
                <w:rFonts w:ascii="Times New Roman" w:hAnsi="Times New Roman" w:cs="Times New Roman"/>
                <w:sz w:val="20"/>
                <w:szCs w:val="20"/>
              </w:rPr>
              <w:t>82</w:t>
            </w:r>
          </w:p>
        </w:tc>
        <w:tc>
          <w:tcPr>
            <w:tcW w:w="2693" w:type="dxa"/>
          </w:tcPr>
          <w:p w:rsidR="009B130A" w:rsidRDefault="009B130A" w:rsidP="009B130A">
            <w:pPr>
              <w:pStyle w:val="ac"/>
              <w:rPr>
                <w:sz w:val="20"/>
                <w:szCs w:val="20"/>
              </w:rPr>
            </w:pPr>
            <w:r w:rsidRPr="00267D37">
              <w:rPr>
                <w:sz w:val="20"/>
                <w:szCs w:val="20"/>
              </w:rPr>
              <w:t>Не удалось достичь увеличения охвата горячим питанием (разработана «дорожная карта»)</w:t>
            </w:r>
            <w:r w:rsidR="009D1104">
              <w:rPr>
                <w:sz w:val="20"/>
                <w:szCs w:val="20"/>
              </w:rPr>
              <w:t>.</w:t>
            </w:r>
          </w:p>
          <w:p w:rsidR="00316390" w:rsidRPr="00926D04" w:rsidRDefault="00316390" w:rsidP="001756A6">
            <w:pPr>
              <w:jc w:val="center"/>
              <w:rPr>
                <w:rFonts w:ascii="Times New Roman" w:hAnsi="Times New Roman" w:cs="Times New Roman"/>
                <w:sz w:val="20"/>
                <w:szCs w:val="20"/>
              </w:rPr>
            </w:pP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lastRenderedPageBreak/>
              <w:t>8</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Снижение случаев детского травматизма во время учебно - воспитательного процесса</w:t>
            </w:r>
          </w:p>
        </w:tc>
        <w:tc>
          <w:tcPr>
            <w:tcW w:w="709" w:type="dxa"/>
          </w:tcPr>
          <w:p w:rsidR="00316390" w:rsidRPr="00926D04" w:rsidRDefault="00976930" w:rsidP="003C03E7">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3050E7"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850" w:type="dxa"/>
          </w:tcPr>
          <w:p w:rsidR="00316390" w:rsidRPr="00926D04" w:rsidRDefault="009B130A" w:rsidP="003965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Снижение до 30%</w:t>
            </w:r>
          </w:p>
        </w:tc>
        <w:tc>
          <w:tcPr>
            <w:tcW w:w="1985" w:type="dxa"/>
          </w:tcPr>
          <w:p w:rsidR="00316390" w:rsidRPr="00926D04" w:rsidRDefault="003050E7" w:rsidP="001756A6">
            <w:pPr>
              <w:jc w:val="center"/>
              <w:rPr>
                <w:rFonts w:ascii="Times New Roman" w:hAnsi="Times New Roman" w:cs="Times New Roman"/>
                <w:sz w:val="20"/>
                <w:szCs w:val="20"/>
              </w:rPr>
            </w:pPr>
            <w:r>
              <w:rPr>
                <w:rFonts w:ascii="Times New Roman" w:hAnsi="Times New Roman" w:cs="Times New Roman"/>
                <w:sz w:val="20"/>
                <w:szCs w:val="20"/>
              </w:rPr>
              <w:t>25</w:t>
            </w:r>
          </w:p>
        </w:tc>
        <w:tc>
          <w:tcPr>
            <w:tcW w:w="2693" w:type="dxa"/>
          </w:tcPr>
          <w:p w:rsidR="00316390" w:rsidRPr="004F633F" w:rsidRDefault="00316390" w:rsidP="001756A6">
            <w:pPr>
              <w:jc w:val="center"/>
              <w:rPr>
                <w:rFonts w:ascii="Times New Roman" w:hAnsi="Times New Roman" w:cs="Times New Roman"/>
                <w:sz w:val="20"/>
                <w:szCs w:val="20"/>
              </w:rPr>
            </w:pPr>
          </w:p>
        </w:tc>
      </w:tr>
      <w:tr w:rsidR="00316390" w:rsidRPr="00842A55" w:rsidTr="00903A65">
        <w:tc>
          <w:tcPr>
            <w:tcW w:w="656" w:type="dxa"/>
          </w:tcPr>
          <w:p w:rsidR="00316390" w:rsidRPr="00926D04" w:rsidRDefault="00316390" w:rsidP="001756A6">
            <w:pPr>
              <w:jc w:val="center"/>
              <w:rPr>
                <w:rFonts w:ascii="Times New Roman" w:hAnsi="Times New Roman" w:cs="Times New Roman"/>
                <w:sz w:val="20"/>
                <w:szCs w:val="20"/>
              </w:rPr>
            </w:pPr>
            <w:r w:rsidRPr="00926D04">
              <w:rPr>
                <w:rFonts w:ascii="Times New Roman" w:hAnsi="Times New Roman" w:cs="Times New Roman"/>
                <w:sz w:val="20"/>
                <w:szCs w:val="20"/>
              </w:rPr>
              <w:t>9</w:t>
            </w:r>
          </w:p>
        </w:tc>
        <w:tc>
          <w:tcPr>
            <w:tcW w:w="2996" w:type="dxa"/>
          </w:tcPr>
          <w:p w:rsidR="00316390" w:rsidRPr="00926D04" w:rsidRDefault="00316390"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Удельный вес числа ОО, прошедших лицензирование образовательной деятельности</w:t>
            </w:r>
          </w:p>
        </w:tc>
        <w:tc>
          <w:tcPr>
            <w:tcW w:w="709" w:type="dxa"/>
          </w:tcPr>
          <w:p w:rsidR="00316390" w:rsidRPr="00926D04" w:rsidRDefault="00316390" w:rsidP="00A44DDF">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316390" w:rsidRPr="00926D04" w:rsidRDefault="0033196F"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86,4</w:t>
            </w:r>
          </w:p>
        </w:tc>
        <w:tc>
          <w:tcPr>
            <w:tcW w:w="850" w:type="dxa"/>
          </w:tcPr>
          <w:p w:rsidR="00316390" w:rsidRPr="00926D04" w:rsidRDefault="00316390"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100</w:t>
            </w:r>
          </w:p>
        </w:tc>
        <w:tc>
          <w:tcPr>
            <w:tcW w:w="1985" w:type="dxa"/>
          </w:tcPr>
          <w:p w:rsidR="00994650" w:rsidRDefault="0033196F" w:rsidP="00B225E6">
            <w:pPr>
              <w:autoSpaceDE w:val="0"/>
              <w:autoSpaceDN w:val="0"/>
              <w:adjustRightInd w:val="0"/>
              <w:jc w:val="both"/>
              <w:rPr>
                <w:rFonts w:ascii="Times New Roman" w:hAnsi="Times New Roman"/>
                <w:sz w:val="20"/>
                <w:szCs w:val="20"/>
              </w:rPr>
            </w:pPr>
            <w:r w:rsidRPr="00926D04">
              <w:rPr>
                <w:rFonts w:ascii="Times New Roman" w:hAnsi="Times New Roman"/>
                <w:sz w:val="20"/>
                <w:szCs w:val="20"/>
              </w:rPr>
              <w:t>Общеобразователь</w:t>
            </w:r>
          </w:p>
          <w:p w:rsidR="00994650" w:rsidRDefault="0033196F" w:rsidP="00B225E6">
            <w:pPr>
              <w:autoSpaceDE w:val="0"/>
              <w:autoSpaceDN w:val="0"/>
              <w:adjustRightInd w:val="0"/>
              <w:jc w:val="both"/>
              <w:rPr>
                <w:rFonts w:ascii="Times New Roman" w:hAnsi="Times New Roman"/>
                <w:sz w:val="20"/>
                <w:szCs w:val="20"/>
              </w:rPr>
            </w:pPr>
            <w:r w:rsidRPr="00926D04">
              <w:rPr>
                <w:rFonts w:ascii="Times New Roman" w:hAnsi="Times New Roman"/>
                <w:sz w:val="20"/>
                <w:szCs w:val="20"/>
              </w:rPr>
              <w:t>ные организации – 100%, дошкольные образовательные организации –</w:t>
            </w:r>
            <w:r w:rsidR="00B225E6" w:rsidRPr="00926D04">
              <w:rPr>
                <w:rFonts w:ascii="Times New Roman" w:hAnsi="Times New Roman"/>
                <w:sz w:val="20"/>
                <w:szCs w:val="20"/>
              </w:rPr>
              <w:t>100</w:t>
            </w:r>
            <w:r w:rsidRPr="00926D04">
              <w:rPr>
                <w:rFonts w:ascii="Times New Roman" w:hAnsi="Times New Roman"/>
                <w:sz w:val="20"/>
                <w:szCs w:val="20"/>
              </w:rPr>
              <w:t>%, организации допол</w:t>
            </w:r>
          </w:p>
          <w:p w:rsidR="00316390" w:rsidRPr="00926D04" w:rsidRDefault="0033196F" w:rsidP="00B225E6">
            <w:pPr>
              <w:autoSpaceDE w:val="0"/>
              <w:autoSpaceDN w:val="0"/>
              <w:adjustRightInd w:val="0"/>
              <w:jc w:val="both"/>
              <w:rPr>
                <w:rFonts w:ascii="Times New Roman" w:hAnsi="Times New Roman"/>
                <w:sz w:val="20"/>
                <w:szCs w:val="20"/>
              </w:rPr>
            </w:pPr>
            <w:r w:rsidRPr="00926D04">
              <w:rPr>
                <w:rFonts w:ascii="Times New Roman" w:hAnsi="Times New Roman"/>
                <w:sz w:val="20"/>
                <w:szCs w:val="20"/>
              </w:rPr>
              <w:t xml:space="preserve">нительного образования – </w:t>
            </w:r>
            <w:r w:rsidR="00B225E6" w:rsidRPr="00926D04">
              <w:rPr>
                <w:rFonts w:ascii="Times New Roman" w:hAnsi="Times New Roman"/>
                <w:sz w:val="20"/>
                <w:szCs w:val="20"/>
              </w:rPr>
              <w:t>50</w:t>
            </w:r>
            <w:r w:rsidRPr="00926D04">
              <w:rPr>
                <w:rFonts w:ascii="Times New Roman" w:hAnsi="Times New Roman"/>
                <w:sz w:val="20"/>
                <w:szCs w:val="20"/>
              </w:rPr>
              <w:t xml:space="preserve"> %</w:t>
            </w:r>
          </w:p>
        </w:tc>
        <w:tc>
          <w:tcPr>
            <w:tcW w:w="2693" w:type="dxa"/>
          </w:tcPr>
          <w:p w:rsidR="00923C04" w:rsidRDefault="00923C04" w:rsidP="00522C62">
            <w:pPr>
              <w:autoSpaceDE w:val="0"/>
              <w:autoSpaceDN w:val="0"/>
              <w:adjustRightInd w:val="0"/>
              <w:jc w:val="both"/>
              <w:rPr>
                <w:rFonts w:ascii="Times New Roman" w:hAnsi="Times New Roman" w:cs="Times New Roman"/>
                <w:sz w:val="20"/>
                <w:szCs w:val="20"/>
              </w:rPr>
            </w:pPr>
          </w:p>
          <w:p w:rsidR="00923C04" w:rsidRDefault="00923C04" w:rsidP="00522C62">
            <w:pPr>
              <w:autoSpaceDE w:val="0"/>
              <w:autoSpaceDN w:val="0"/>
              <w:adjustRightInd w:val="0"/>
              <w:jc w:val="both"/>
              <w:rPr>
                <w:rFonts w:ascii="Times New Roman" w:hAnsi="Times New Roman" w:cs="Times New Roman"/>
                <w:sz w:val="20"/>
                <w:szCs w:val="20"/>
              </w:rPr>
            </w:pPr>
          </w:p>
          <w:p w:rsidR="00923C04" w:rsidRDefault="00923C04" w:rsidP="00522C62">
            <w:pPr>
              <w:autoSpaceDE w:val="0"/>
              <w:autoSpaceDN w:val="0"/>
              <w:adjustRightInd w:val="0"/>
              <w:jc w:val="both"/>
              <w:rPr>
                <w:rFonts w:ascii="Times New Roman" w:hAnsi="Times New Roman" w:cs="Times New Roman"/>
                <w:sz w:val="20"/>
                <w:szCs w:val="20"/>
              </w:rPr>
            </w:pPr>
          </w:p>
          <w:p w:rsidR="00923C04" w:rsidRDefault="00923C04" w:rsidP="00522C62">
            <w:pPr>
              <w:autoSpaceDE w:val="0"/>
              <w:autoSpaceDN w:val="0"/>
              <w:adjustRightInd w:val="0"/>
              <w:jc w:val="both"/>
              <w:rPr>
                <w:rFonts w:ascii="Times New Roman" w:hAnsi="Times New Roman" w:cs="Times New Roman"/>
                <w:sz w:val="20"/>
                <w:szCs w:val="20"/>
              </w:rPr>
            </w:pPr>
          </w:p>
          <w:p w:rsidR="00316390" w:rsidRPr="00926D04" w:rsidRDefault="003050E7" w:rsidP="00923C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А</w:t>
            </w:r>
            <w:r w:rsidR="00522C62" w:rsidRPr="00522C62">
              <w:rPr>
                <w:rFonts w:ascii="Times New Roman" w:hAnsi="Times New Roman" w:cs="Times New Roman"/>
                <w:sz w:val="20"/>
                <w:szCs w:val="20"/>
              </w:rPr>
              <w:t>кты приемки</w:t>
            </w:r>
            <w:r w:rsidR="00923C04">
              <w:rPr>
                <w:rFonts w:ascii="Times New Roman" w:hAnsi="Times New Roman" w:cs="Times New Roman"/>
                <w:sz w:val="20"/>
                <w:szCs w:val="20"/>
              </w:rPr>
              <w:t xml:space="preserve"> МАУ ДООЦ «Энергетик» к оздоровительной кампании  имеются ежегодно. Необходимо оформлени</w:t>
            </w:r>
            <w:r w:rsidR="00606353">
              <w:rPr>
                <w:rFonts w:ascii="Times New Roman" w:hAnsi="Times New Roman" w:cs="Times New Roman"/>
                <w:sz w:val="20"/>
                <w:szCs w:val="20"/>
              </w:rPr>
              <w:t>е нового заключения Госпожнадзора.</w:t>
            </w:r>
          </w:p>
        </w:tc>
      </w:tr>
      <w:tr w:rsidR="00435102" w:rsidRPr="00842A55" w:rsidTr="00903A65">
        <w:tc>
          <w:tcPr>
            <w:tcW w:w="656" w:type="dxa"/>
          </w:tcPr>
          <w:p w:rsidR="00435102" w:rsidRPr="00926D04" w:rsidRDefault="00435102" w:rsidP="001756A6">
            <w:pPr>
              <w:jc w:val="center"/>
              <w:rPr>
                <w:rFonts w:ascii="Times New Roman" w:hAnsi="Times New Roman" w:cs="Times New Roman"/>
                <w:sz w:val="20"/>
                <w:szCs w:val="20"/>
              </w:rPr>
            </w:pPr>
            <w:r w:rsidRPr="00926D04">
              <w:rPr>
                <w:rFonts w:ascii="Times New Roman" w:hAnsi="Times New Roman" w:cs="Times New Roman"/>
                <w:sz w:val="20"/>
                <w:szCs w:val="20"/>
              </w:rPr>
              <w:t>10</w:t>
            </w:r>
          </w:p>
        </w:tc>
        <w:tc>
          <w:tcPr>
            <w:tcW w:w="2996" w:type="dxa"/>
          </w:tcPr>
          <w:p w:rsidR="00435102" w:rsidRPr="00926D04" w:rsidRDefault="00435102" w:rsidP="00A44DDF">
            <w:pPr>
              <w:autoSpaceDE w:val="0"/>
              <w:autoSpaceDN w:val="0"/>
              <w:adjustRightInd w:val="0"/>
              <w:rPr>
                <w:rFonts w:ascii="Times New Roman" w:eastAsia="Calibri" w:hAnsi="Times New Roman" w:cs="Times New Roman"/>
                <w:sz w:val="20"/>
                <w:szCs w:val="20"/>
              </w:rPr>
            </w:pPr>
            <w:r w:rsidRPr="00926D04">
              <w:rPr>
                <w:rFonts w:ascii="Times New Roman" w:eastAsia="Calibri" w:hAnsi="Times New Roman" w:cs="Times New Roman"/>
                <w:sz w:val="20"/>
                <w:szCs w:val="20"/>
              </w:rPr>
              <w:t>Удельный вес ОО, перешедших на федеральные государственные стандарты общего образования</w:t>
            </w:r>
          </w:p>
        </w:tc>
        <w:tc>
          <w:tcPr>
            <w:tcW w:w="709" w:type="dxa"/>
          </w:tcPr>
          <w:p w:rsidR="00435102" w:rsidRPr="00926D04" w:rsidRDefault="00435102" w:rsidP="00A44DDF">
            <w:pPr>
              <w:jc w:val="center"/>
              <w:rPr>
                <w:rFonts w:ascii="Times New Roman" w:hAnsi="Times New Roman" w:cs="Times New Roman"/>
                <w:sz w:val="20"/>
                <w:szCs w:val="20"/>
              </w:rPr>
            </w:pPr>
            <w:r w:rsidRPr="00926D04">
              <w:rPr>
                <w:rFonts w:ascii="Times New Roman" w:hAnsi="Times New Roman" w:cs="Times New Roman"/>
                <w:sz w:val="20"/>
                <w:szCs w:val="20"/>
              </w:rPr>
              <w:t>%</w:t>
            </w:r>
          </w:p>
        </w:tc>
        <w:tc>
          <w:tcPr>
            <w:tcW w:w="709" w:type="dxa"/>
          </w:tcPr>
          <w:p w:rsidR="00435102" w:rsidRPr="00926D04" w:rsidRDefault="00435102"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100</w:t>
            </w:r>
          </w:p>
        </w:tc>
        <w:tc>
          <w:tcPr>
            <w:tcW w:w="850" w:type="dxa"/>
          </w:tcPr>
          <w:p w:rsidR="00435102" w:rsidRPr="00926D04" w:rsidRDefault="00435102" w:rsidP="00396502">
            <w:pPr>
              <w:autoSpaceDE w:val="0"/>
              <w:autoSpaceDN w:val="0"/>
              <w:adjustRightInd w:val="0"/>
              <w:jc w:val="center"/>
              <w:rPr>
                <w:rFonts w:ascii="Times New Roman" w:eastAsia="Calibri" w:hAnsi="Times New Roman" w:cs="Times New Roman"/>
                <w:sz w:val="20"/>
                <w:szCs w:val="20"/>
              </w:rPr>
            </w:pPr>
            <w:r w:rsidRPr="00926D04">
              <w:rPr>
                <w:rFonts w:ascii="Times New Roman" w:eastAsia="Calibri" w:hAnsi="Times New Roman" w:cs="Times New Roman"/>
                <w:sz w:val="20"/>
                <w:szCs w:val="20"/>
              </w:rPr>
              <w:t>100</w:t>
            </w:r>
          </w:p>
        </w:tc>
        <w:tc>
          <w:tcPr>
            <w:tcW w:w="1985" w:type="dxa"/>
          </w:tcPr>
          <w:p w:rsidR="00435102" w:rsidRPr="00926D04" w:rsidRDefault="005618F9" w:rsidP="001756A6">
            <w:pPr>
              <w:jc w:val="center"/>
              <w:rPr>
                <w:rFonts w:ascii="Times New Roman" w:hAnsi="Times New Roman" w:cs="Times New Roman"/>
                <w:sz w:val="20"/>
                <w:szCs w:val="20"/>
              </w:rPr>
            </w:pPr>
            <w:r w:rsidRPr="00926D04">
              <w:rPr>
                <w:rFonts w:ascii="Times New Roman" w:hAnsi="Times New Roman" w:cs="Times New Roman"/>
                <w:sz w:val="20"/>
                <w:szCs w:val="20"/>
              </w:rPr>
              <w:t>100</w:t>
            </w:r>
          </w:p>
        </w:tc>
        <w:tc>
          <w:tcPr>
            <w:tcW w:w="2693" w:type="dxa"/>
          </w:tcPr>
          <w:p w:rsidR="00435102" w:rsidRPr="00926D04" w:rsidRDefault="00606353" w:rsidP="001756A6">
            <w:pPr>
              <w:jc w:val="center"/>
              <w:rPr>
                <w:rFonts w:ascii="Times New Roman" w:hAnsi="Times New Roman" w:cs="Times New Roman"/>
                <w:sz w:val="20"/>
                <w:szCs w:val="20"/>
              </w:rPr>
            </w:pPr>
            <w:r>
              <w:rPr>
                <w:rFonts w:ascii="Times New Roman" w:hAnsi="Times New Roman" w:cs="Times New Roman"/>
                <w:sz w:val="20"/>
                <w:szCs w:val="20"/>
              </w:rPr>
              <w:t>Переход осуществляется поэтапно, в 2018 году на ФГОС ООО перешли 8 классы.</w:t>
            </w:r>
          </w:p>
        </w:tc>
      </w:tr>
    </w:tbl>
    <w:p w:rsidR="00E91DC3" w:rsidRDefault="00CE5B19" w:rsidP="00C72825">
      <w:pPr>
        <w:spacing w:after="0"/>
        <w:jc w:val="center"/>
        <w:rPr>
          <w:rFonts w:ascii="Times New Roman" w:hAnsi="Times New Roman" w:cs="Times New Roman"/>
          <w:b/>
          <w:sz w:val="20"/>
          <w:szCs w:val="20"/>
        </w:rPr>
      </w:pPr>
      <w:r>
        <w:rPr>
          <w:rFonts w:ascii="Times New Roman" w:hAnsi="Times New Roman" w:cs="Times New Roman"/>
          <w:b/>
          <w:sz w:val="20"/>
          <w:szCs w:val="20"/>
        </w:rPr>
        <w:t>Сведения о достижении значений индикаторов и непосредственных результатов подпрограммы 3</w:t>
      </w:r>
    </w:p>
    <w:tbl>
      <w:tblPr>
        <w:tblStyle w:val="ab"/>
        <w:tblW w:w="0" w:type="auto"/>
        <w:tblLayout w:type="fixed"/>
        <w:tblLook w:val="04A0" w:firstRow="1" w:lastRow="0" w:firstColumn="1" w:lastColumn="0" w:noHBand="0" w:noVBand="1"/>
      </w:tblPr>
      <w:tblGrid>
        <w:gridCol w:w="656"/>
        <w:gridCol w:w="3138"/>
        <w:gridCol w:w="850"/>
        <w:gridCol w:w="1134"/>
        <w:gridCol w:w="1134"/>
        <w:gridCol w:w="1276"/>
        <w:gridCol w:w="2552"/>
      </w:tblGrid>
      <w:tr w:rsidR="00CE5B19" w:rsidTr="00FE06D6">
        <w:tc>
          <w:tcPr>
            <w:tcW w:w="656" w:type="dxa"/>
            <w:vMerge w:val="restart"/>
            <w:tcBorders>
              <w:top w:val="single" w:sz="4" w:space="0" w:color="auto"/>
              <w:left w:val="single" w:sz="4" w:space="0" w:color="auto"/>
              <w:bottom w:val="single" w:sz="4" w:space="0" w:color="auto"/>
              <w:right w:val="single" w:sz="4" w:space="0" w:color="auto"/>
            </w:tcBorders>
            <w:hideMark/>
          </w:tcPr>
          <w:p w:rsidR="00CE5B19" w:rsidRDefault="00CE5B19" w:rsidP="00E91DC3">
            <w:pPr>
              <w:spacing w:line="256" w:lineRule="auto"/>
              <w:jc w:val="center"/>
              <w:rPr>
                <w:rFonts w:ascii="Times New Roman" w:hAnsi="Times New Roman" w:cs="Times New Roman"/>
                <w:sz w:val="20"/>
                <w:szCs w:val="20"/>
              </w:rPr>
            </w:pPr>
            <w:r>
              <w:rPr>
                <w:rFonts w:ascii="Times New Roman" w:hAnsi="Times New Roman" w:cs="Times New Roman"/>
                <w:sz w:val="20"/>
                <w:szCs w:val="20"/>
              </w:rP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Индикатор достижения цели/непосредственный результат (наименование)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5B19" w:rsidRDefault="00CE5B19" w:rsidP="00FE06D6">
            <w:pPr>
              <w:jc w:val="center"/>
              <w:rPr>
                <w:rFonts w:ascii="Times New Roman" w:hAnsi="Times New Roman" w:cs="Times New Roman"/>
                <w:sz w:val="20"/>
                <w:szCs w:val="20"/>
              </w:rPr>
            </w:pPr>
            <w:r>
              <w:rPr>
                <w:rFonts w:ascii="Times New Roman" w:hAnsi="Times New Roman" w:cs="Times New Roman"/>
                <w:sz w:val="20"/>
                <w:szCs w:val="20"/>
              </w:rPr>
              <w:t>Ед.</w:t>
            </w:r>
          </w:p>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измерения</w:t>
            </w:r>
          </w:p>
        </w:tc>
        <w:tc>
          <w:tcPr>
            <w:tcW w:w="3544" w:type="dxa"/>
            <w:gridSpan w:val="3"/>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Значение индикатора достижения цели/непосредственного результата муниципальной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CE5B19" w:rsidTr="00FE06D6">
        <w:tc>
          <w:tcPr>
            <w:tcW w:w="656"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E5B19" w:rsidRDefault="00CE5B19" w:rsidP="00FE06D6">
            <w:pPr>
              <w:spacing w:line="256" w:lineRule="auto"/>
              <w:jc w:val="center"/>
              <w:rPr>
                <w:rFonts w:ascii="Times New Roman" w:hAnsi="Times New Roman" w:cs="Times New Roman"/>
                <w:sz w:val="20"/>
                <w:szCs w:val="20"/>
              </w:rPr>
            </w:pPr>
            <w:r>
              <w:rPr>
                <w:rFonts w:ascii="Times New Roman" w:hAnsi="Times New Roman" w:cs="Times New Roman"/>
                <w:sz w:val="20"/>
                <w:szCs w:val="20"/>
              </w:rPr>
              <w:t>Год предшествующий отчетному</w:t>
            </w:r>
          </w:p>
        </w:tc>
        <w:tc>
          <w:tcPr>
            <w:tcW w:w="2410" w:type="dxa"/>
            <w:gridSpan w:val="2"/>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Отчетный год</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r>
      <w:tr w:rsidR="00CE5B19" w:rsidTr="00FE06D6">
        <w:tc>
          <w:tcPr>
            <w:tcW w:w="656"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план</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факт</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E5B19" w:rsidRDefault="00CE5B19" w:rsidP="00FE06D6">
            <w:pPr>
              <w:rPr>
                <w:rFonts w:ascii="Times New Roman" w:hAnsi="Times New Roman" w:cs="Times New Roman"/>
                <w:sz w:val="20"/>
                <w:szCs w:val="20"/>
              </w:rPr>
            </w:pPr>
          </w:p>
        </w:tc>
      </w:tr>
      <w:tr w:rsidR="00CE5B19" w:rsidTr="00FE06D6">
        <w:tc>
          <w:tcPr>
            <w:tcW w:w="656" w:type="dxa"/>
            <w:tcBorders>
              <w:top w:val="single" w:sz="4" w:space="0" w:color="auto"/>
              <w:left w:val="single" w:sz="4" w:space="0" w:color="auto"/>
              <w:bottom w:val="single" w:sz="4" w:space="0" w:color="auto"/>
              <w:right w:val="single" w:sz="4" w:space="0" w:color="auto"/>
            </w:tcBorders>
          </w:tcPr>
          <w:p w:rsidR="00CE5B19" w:rsidRDefault="00CE5B19" w:rsidP="00FE06D6">
            <w:pPr>
              <w:spacing w:after="160" w:line="256" w:lineRule="auto"/>
              <w:jc w:val="center"/>
              <w:rPr>
                <w:rFonts w:ascii="Times New Roman" w:hAnsi="Times New Roman" w:cs="Times New Roman"/>
                <w:sz w:val="20"/>
                <w:szCs w:val="20"/>
              </w:rPr>
            </w:pPr>
          </w:p>
        </w:tc>
        <w:tc>
          <w:tcPr>
            <w:tcW w:w="3138" w:type="dxa"/>
            <w:tcBorders>
              <w:top w:val="single" w:sz="4" w:space="0" w:color="auto"/>
              <w:left w:val="single" w:sz="4" w:space="0" w:color="auto"/>
              <w:bottom w:val="single" w:sz="4" w:space="0" w:color="auto"/>
              <w:right w:val="single" w:sz="4" w:space="0" w:color="auto"/>
            </w:tcBorders>
            <w:hideMark/>
          </w:tcPr>
          <w:p w:rsidR="00CE5B19" w:rsidRDefault="00CE5B19" w:rsidP="00FE06D6">
            <w:pPr>
              <w:autoSpaceDE w:val="0"/>
              <w:autoSpaceDN w:val="0"/>
              <w:adjustRightInd w:val="0"/>
              <w:spacing w:line="25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Ув</w:t>
            </w:r>
            <w:r w:rsidR="004A04F0">
              <w:rPr>
                <w:rFonts w:ascii="Times New Roman" w:eastAsia="Times New Roman" w:hAnsi="Times New Roman" w:cs="Times New Roman"/>
                <w:sz w:val="20"/>
                <w:szCs w:val="20"/>
                <w:lang w:eastAsia="ru-RU"/>
              </w:rPr>
              <w:t>еличение числа одаренных детей,</w:t>
            </w:r>
            <w:r>
              <w:rPr>
                <w:rFonts w:ascii="Times New Roman" w:eastAsia="Times New Roman" w:hAnsi="Times New Roman" w:cs="Times New Roman"/>
                <w:sz w:val="20"/>
                <w:szCs w:val="20"/>
                <w:lang w:eastAsia="ru-RU"/>
              </w:rPr>
              <w:t xml:space="preserve"> включенных в систему государственно-общественной поддержки</w:t>
            </w:r>
          </w:p>
        </w:tc>
        <w:tc>
          <w:tcPr>
            <w:tcW w:w="850"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84,2</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84,4</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84,3</w:t>
            </w:r>
          </w:p>
        </w:tc>
        <w:tc>
          <w:tcPr>
            <w:tcW w:w="2552"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CE5B19" w:rsidTr="00FE06D6">
        <w:tc>
          <w:tcPr>
            <w:tcW w:w="656" w:type="dxa"/>
            <w:tcBorders>
              <w:top w:val="single" w:sz="4" w:space="0" w:color="auto"/>
              <w:left w:val="single" w:sz="4" w:space="0" w:color="auto"/>
              <w:bottom w:val="single" w:sz="4" w:space="0" w:color="auto"/>
              <w:right w:val="single" w:sz="4" w:space="0" w:color="auto"/>
            </w:tcBorders>
          </w:tcPr>
          <w:p w:rsidR="00CE5B19" w:rsidRDefault="00CE5B19" w:rsidP="00FE06D6">
            <w:pPr>
              <w:spacing w:after="160" w:line="256" w:lineRule="auto"/>
              <w:jc w:val="center"/>
              <w:rPr>
                <w:rFonts w:ascii="Times New Roman" w:hAnsi="Times New Roman" w:cs="Times New Roman"/>
                <w:sz w:val="20"/>
                <w:szCs w:val="20"/>
              </w:rPr>
            </w:pPr>
          </w:p>
        </w:tc>
        <w:tc>
          <w:tcPr>
            <w:tcW w:w="3138"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Увеличение числа детей, имеющих доступ к современным информационным ресурсам </w:t>
            </w:r>
          </w:p>
        </w:tc>
        <w:tc>
          <w:tcPr>
            <w:tcW w:w="850"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552"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CE5B19" w:rsidTr="00FE06D6">
        <w:tc>
          <w:tcPr>
            <w:tcW w:w="656" w:type="dxa"/>
            <w:tcBorders>
              <w:top w:val="single" w:sz="4" w:space="0" w:color="auto"/>
              <w:left w:val="single" w:sz="4" w:space="0" w:color="auto"/>
              <w:bottom w:val="single" w:sz="4" w:space="0" w:color="auto"/>
              <w:right w:val="single" w:sz="4" w:space="0" w:color="auto"/>
            </w:tcBorders>
          </w:tcPr>
          <w:p w:rsidR="00CE5B19" w:rsidRDefault="00CE5B19" w:rsidP="00FE06D6">
            <w:pPr>
              <w:spacing w:after="160" w:line="256" w:lineRule="auto"/>
              <w:jc w:val="center"/>
              <w:rPr>
                <w:rFonts w:ascii="Times New Roman" w:hAnsi="Times New Roman" w:cs="Times New Roman"/>
                <w:sz w:val="20"/>
                <w:szCs w:val="20"/>
              </w:rPr>
            </w:pPr>
          </w:p>
        </w:tc>
        <w:tc>
          <w:tcPr>
            <w:tcW w:w="3138"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line="25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Расширение спектра образовательных услуг для одаренных и талантливых детей </w:t>
            </w:r>
          </w:p>
        </w:tc>
        <w:tc>
          <w:tcPr>
            <w:tcW w:w="850"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E046D2"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CE5B19" w:rsidTr="00FE06D6">
        <w:tc>
          <w:tcPr>
            <w:tcW w:w="656" w:type="dxa"/>
            <w:tcBorders>
              <w:top w:val="single" w:sz="4" w:space="0" w:color="auto"/>
              <w:left w:val="single" w:sz="4" w:space="0" w:color="auto"/>
              <w:bottom w:val="single" w:sz="4" w:space="0" w:color="auto"/>
              <w:right w:val="single" w:sz="4" w:space="0" w:color="auto"/>
            </w:tcBorders>
          </w:tcPr>
          <w:p w:rsidR="00CE5B19" w:rsidRDefault="00CE5B19" w:rsidP="00FE06D6">
            <w:pPr>
              <w:spacing w:after="160" w:line="256" w:lineRule="auto"/>
              <w:jc w:val="center"/>
              <w:rPr>
                <w:rFonts w:ascii="Times New Roman" w:hAnsi="Times New Roman" w:cs="Times New Roman"/>
                <w:sz w:val="20"/>
                <w:szCs w:val="20"/>
              </w:rPr>
            </w:pPr>
          </w:p>
        </w:tc>
        <w:tc>
          <w:tcPr>
            <w:tcW w:w="3138" w:type="dxa"/>
            <w:tcBorders>
              <w:top w:val="single" w:sz="4" w:space="0" w:color="auto"/>
              <w:left w:val="single" w:sz="4" w:space="0" w:color="auto"/>
              <w:bottom w:val="single" w:sz="4" w:space="0" w:color="auto"/>
              <w:right w:val="single" w:sz="4" w:space="0" w:color="auto"/>
            </w:tcBorders>
            <w:hideMark/>
          </w:tcPr>
          <w:p w:rsidR="00CE5B19" w:rsidRDefault="00CE5B19" w:rsidP="00FE06D6">
            <w:pPr>
              <w:autoSpaceDE w:val="0"/>
              <w:autoSpaceDN w:val="0"/>
              <w:adjustRightInd w:val="0"/>
              <w:spacing w:line="256" w:lineRule="auto"/>
              <w:jc w:val="both"/>
              <w:rPr>
                <w:rFonts w:ascii="Times New Roman" w:hAnsi="Times New Roman" w:cs="Times New Roman"/>
                <w:sz w:val="20"/>
                <w:szCs w:val="20"/>
              </w:rPr>
            </w:pPr>
            <w:r>
              <w:rPr>
                <w:rFonts w:ascii="Times New Roman" w:hAnsi="Times New Roman" w:cs="Times New Roman"/>
                <w:sz w:val="20"/>
                <w:szCs w:val="20"/>
              </w:rPr>
              <w:t>Количество районных мероприятий, направленных на выявление и поддержку одаренных детей.</w:t>
            </w:r>
          </w:p>
        </w:tc>
        <w:tc>
          <w:tcPr>
            <w:tcW w:w="850"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552"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r>
      <w:tr w:rsidR="00CE5B19" w:rsidTr="00FE06D6">
        <w:tc>
          <w:tcPr>
            <w:tcW w:w="656" w:type="dxa"/>
            <w:tcBorders>
              <w:top w:val="single" w:sz="4" w:space="0" w:color="auto"/>
              <w:left w:val="single" w:sz="4" w:space="0" w:color="auto"/>
              <w:bottom w:val="single" w:sz="4" w:space="0" w:color="auto"/>
              <w:right w:val="single" w:sz="4" w:space="0" w:color="auto"/>
            </w:tcBorders>
          </w:tcPr>
          <w:p w:rsidR="00CE5B19" w:rsidRDefault="00CE5B19" w:rsidP="00FE06D6">
            <w:pPr>
              <w:spacing w:after="160" w:line="256" w:lineRule="auto"/>
              <w:jc w:val="center"/>
              <w:rPr>
                <w:rFonts w:ascii="Times New Roman" w:hAnsi="Times New Roman" w:cs="Times New Roman"/>
                <w:sz w:val="20"/>
                <w:szCs w:val="20"/>
              </w:rPr>
            </w:pPr>
          </w:p>
        </w:tc>
        <w:tc>
          <w:tcPr>
            <w:tcW w:w="3138" w:type="dxa"/>
            <w:tcBorders>
              <w:top w:val="single" w:sz="4" w:space="0" w:color="auto"/>
              <w:left w:val="single" w:sz="4" w:space="0" w:color="auto"/>
              <w:bottom w:val="single" w:sz="4" w:space="0" w:color="auto"/>
              <w:right w:val="single" w:sz="4" w:space="0" w:color="auto"/>
            </w:tcBorders>
            <w:hideMark/>
          </w:tcPr>
          <w:p w:rsidR="00CE5B19" w:rsidRDefault="00CE5B19" w:rsidP="00FE06D6">
            <w:pPr>
              <w:autoSpaceDE w:val="0"/>
              <w:autoSpaceDN w:val="0"/>
              <w:adjustRightInd w:val="0"/>
              <w:spacing w:line="256" w:lineRule="auto"/>
              <w:jc w:val="both"/>
              <w:rPr>
                <w:rFonts w:ascii="Times New Roman" w:hAnsi="Times New Roman" w:cs="Times New Roman"/>
                <w:sz w:val="20"/>
                <w:szCs w:val="20"/>
              </w:rPr>
            </w:pPr>
            <w:r>
              <w:rPr>
                <w:rFonts w:ascii="Times New Roman" w:hAnsi="Times New Roman" w:cs="Times New Roman"/>
                <w:sz w:val="20"/>
                <w:szCs w:val="20"/>
              </w:rPr>
              <w:t>Число участников творческих конкурсов, соревнований, олимпиад различного уровня.</w:t>
            </w:r>
          </w:p>
        </w:tc>
        <w:tc>
          <w:tcPr>
            <w:tcW w:w="850"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line="256" w:lineRule="auto"/>
              <w:jc w:val="center"/>
              <w:rPr>
                <w:rFonts w:ascii="Times New Roman" w:hAnsi="Times New Roman" w:cs="Times New Roman"/>
                <w:sz w:val="20"/>
                <w:szCs w:val="20"/>
              </w:rPr>
            </w:pPr>
            <w:r>
              <w:rPr>
                <w:rFonts w:ascii="Times New Roman" w:hAnsi="Times New Roman" w:cs="Times New Roman"/>
                <w:sz w:val="20"/>
                <w:szCs w:val="20"/>
              </w:rPr>
              <w:t>тыс.</w:t>
            </w:r>
          </w:p>
          <w:p w:rsidR="00CE5B19" w:rsidRDefault="00CE5B19" w:rsidP="00FE06D6">
            <w:pPr>
              <w:spacing w:line="256" w:lineRule="auto"/>
              <w:jc w:val="center"/>
              <w:rPr>
                <w:rFonts w:ascii="Times New Roman" w:hAnsi="Times New Roman" w:cs="Times New Roman"/>
                <w:sz w:val="20"/>
                <w:szCs w:val="20"/>
              </w:rPr>
            </w:pPr>
            <w:r>
              <w:rPr>
                <w:rFonts w:ascii="Times New Roman"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2,17</w:t>
            </w:r>
          </w:p>
        </w:tc>
        <w:tc>
          <w:tcPr>
            <w:tcW w:w="1134"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2,19</w:t>
            </w:r>
          </w:p>
        </w:tc>
        <w:tc>
          <w:tcPr>
            <w:tcW w:w="1276" w:type="dxa"/>
            <w:tcBorders>
              <w:top w:val="single" w:sz="4" w:space="0" w:color="auto"/>
              <w:left w:val="single" w:sz="4" w:space="0" w:color="auto"/>
              <w:bottom w:val="single" w:sz="4" w:space="0" w:color="auto"/>
              <w:right w:val="single" w:sz="4" w:space="0" w:color="auto"/>
            </w:tcBorders>
            <w:hideMark/>
          </w:tcPr>
          <w:p w:rsidR="00CE5B19" w:rsidRDefault="00193C8B" w:rsidP="00FE06D6">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2,18</w:t>
            </w:r>
          </w:p>
        </w:tc>
        <w:tc>
          <w:tcPr>
            <w:tcW w:w="2552" w:type="dxa"/>
            <w:tcBorders>
              <w:top w:val="single" w:sz="4" w:space="0" w:color="auto"/>
              <w:left w:val="single" w:sz="4" w:space="0" w:color="auto"/>
              <w:bottom w:val="single" w:sz="4" w:space="0" w:color="auto"/>
              <w:right w:val="single" w:sz="4" w:space="0" w:color="auto"/>
            </w:tcBorders>
            <w:hideMark/>
          </w:tcPr>
          <w:p w:rsidR="00CE5B19" w:rsidRDefault="00CE5B19" w:rsidP="00FE06D6">
            <w:pPr>
              <w:spacing w:after="160" w:line="256" w:lineRule="auto"/>
              <w:jc w:val="center"/>
              <w:rPr>
                <w:rFonts w:ascii="Times New Roman" w:hAnsi="Times New Roman" w:cs="Times New Roman"/>
                <w:b/>
                <w:sz w:val="20"/>
                <w:szCs w:val="20"/>
              </w:rPr>
            </w:pPr>
            <w:r>
              <w:rPr>
                <w:rFonts w:ascii="Times New Roman" w:hAnsi="Times New Roman" w:cs="Times New Roman"/>
                <w:b/>
                <w:sz w:val="20"/>
                <w:szCs w:val="20"/>
              </w:rPr>
              <w:t>-</w:t>
            </w:r>
          </w:p>
        </w:tc>
      </w:tr>
    </w:tbl>
    <w:p w:rsidR="00446851" w:rsidRDefault="00446851" w:rsidP="002F4484">
      <w:pPr>
        <w:widowControl w:val="0"/>
        <w:autoSpaceDE w:val="0"/>
        <w:autoSpaceDN w:val="0"/>
        <w:adjustRightInd w:val="0"/>
        <w:spacing w:after="0" w:line="240" w:lineRule="auto"/>
        <w:jc w:val="center"/>
        <w:outlineLvl w:val="3"/>
        <w:rPr>
          <w:rFonts w:ascii="Times New Roman" w:hAnsi="Times New Roman" w:cs="Times New Roman"/>
          <w:sz w:val="20"/>
          <w:szCs w:val="20"/>
        </w:rPr>
        <w:sectPr w:rsidR="00446851" w:rsidSect="009704E5">
          <w:pgSz w:w="11906" w:h="16838"/>
          <w:pgMar w:top="567" w:right="567" w:bottom="1418" w:left="567" w:header="709" w:footer="709" w:gutter="0"/>
          <w:cols w:space="708"/>
          <w:docGrid w:linePitch="360"/>
        </w:sectPr>
      </w:pPr>
    </w:p>
    <w:p w:rsidR="001F3FA5" w:rsidRDefault="001F3FA5" w:rsidP="00106D20">
      <w:pPr>
        <w:rPr>
          <w:rFonts w:ascii="Times New Roman" w:hAnsi="Times New Roman" w:cs="Times New Roman"/>
          <w:b/>
          <w:sz w:val="20"/>
          <w:szCs w:val="20"/>
        </w:rPr>
      </w:pPr>
    </w:p>
    <w:p w:rsidR="0096765A" w:rsidRPr="00842A55" w:rsidRDefault="0096765A" w:rsidP="0096765A">
      <w:pPr>
        <w:jc w:val="center"/>
        <w:rPr>
          <w:rFonts w:ascii="Times New Roman" w:hAnsi="Times New Roman" w:cs="Times New Roman"/>
          <w:b/>
          <w:sz w:val="20"/>
          <w:szCs w:val="20"/>
        </w:rPr>
      </w:pPr>
      <w:r w:rsidRPr="00842A55">
        <w:rPr>
          <w:rFonts w:ascii="Times New Roman" w:hAnsi="Times New Roman" w:cs="Times New Roman"/>
          <w:b/>
          <w:sz w:val="20"/>
          <w:szCs w:val="20"/>
        </w:rPr>
        <w:t>Сведения о достижении значений индикаторов и непосредственных результатов</w:t>
      </w:r>
    </w:p>
    <w:tbl>
      <w:tblPr>
        <w:tblStyle w:val="ab"/>
        <w:tblW w:w="0" w:type="auto"/>
        <w:tblLayout w:type="fixed"/>
        <w:tblLook w:val="04A0" w:firstRow="1" w:lastRow="0" w:firstColumn="1" w:lastColumn="0" w:noHBand="0" w:noVBand="1"/>
      </w:tblPr>
      <w:tblGrid>
        <w:gridCol w:w="656"/>
        <w:gridCol w:w="3138"/>
        <w:gridCol w:w="850"/>
        <w:gridCol w:w="1134"/>
        <w:gridCol w:w="1134"/>
        <w:gridCol w:w="1276"/>
        <w:gridCol w:w="2552"/>
      </w:tblGrid>
      <w:tr w:rsidR="0096765A" w:rsidRPr="00842A55" w:rsidTr="00864AEE">
        <w:tc>
          <w:tcPr>
            <w:tcW w:w="656" w:type="dxa"/>
            <w:vMerge w:val="restart"/>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№п/п</w:t>
            </w:r>
          </w:p>
        </w:tc>
        <w:tc>
          <w:tcPr>
            <w:tcW w:w="3138" w:type="dxa"/>
            <w:vMerge w:val="restart"/>
          </w:tcPr>
          <w:p w:rsidR="0096765A"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Индикатор достижения цели/непосредствен</w:t>
            </w:r>
          </w:p>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ный результат (наименование)</w:t>
            </w:r>
          </w:p>
        </w:tc>
        <w:tc>
          <w:tcPr>
            <w:tcW w:w="850" w:type="dxa"/>
            <w:vMerge w:val="restart"/>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Ед.</w:t>
            </w:r>
          </w:p>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измерения</w:t>
            </w:r>
          </w:p>
        </w:tc>
        <w:tc>
          <w:tcPr>
            <w:tcW w:w="3544" w:type="dxa"/>
            <w:gridSpan w:val="3"/>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Значение индикатора достижения цели/непосредственного результата муниципальной программы, подпрограммы</w:t>
            </w:r>
          </w:p>
        </w:tc>
        <w:tc>
          <w:tcPr>
            <w:tcW w:w="2552" w:type="dxa"/>
            <w:vMerge w:val="restart"/>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96765A" w:rsidRPr="00842A55" w:rsidTr="00864AEE">
        <w:tc>
          <w:tcPr>
            <w:tcW w:w="656" w:type="dxa"/>
            <w:vMerge/>
          </w:tcPr>
          <w:p w:rsidR="0096765A" w:rsidRPr="00842A55" w:rsidRDefault="0096765A" w:rsidP="00EC6875">
            <w:pPr>
              <w:jc w:val="center"/>
              <w:rPr>
                <w:rFonts w:ascii="Times New Roman" w:hAnsi="Times New Roman" w:cs="Times New Roman"/>
                <w:sz w:val="20"/>
                <w:szCs w:val="20"/>
              </w:rPr>
            </w:pPr>
          </w:p>
        </w:tc>
        <w:tc>
          <w:tcPr>
            <w:tcW w:w="3138" w:type="dxa"/>
            <w:vMerge/>
          </w:tcPr>
          <w:p w:rsidR="0096765A" w:rsidRPr="00842A55" w:rsidRDefault="0096765A" w:rsidP="00EC6875">
            <w:pPr>
              <w:autoSpaceDE w:val="0"/>
              <w:autoSpaceDN w:val="0"/>
              <w:adjustRightInd w:val="0"/>
              <w:jc w:val="both"/>
              <w:rPr>
                <w:rFonts w:ascii="Times New Roman" w:eastAsia="Times New Roman" w:hAnsi="Times New Roman" w:cs="Times New Roman"/>
                <w:sz w:val="20"/>
                <w:szCs w:val="20"/>
                <w:lang w:eastAsia="ru-RU"/>
              </w:rPr>
            </w:pPr>
          </w:p>
        </w:tc>
        <w:tc>
          <w:tcPr>
            <w:tcW w:w="850" w:type="dxa"/>
            <w:vMerge/>
          </w:tcPr>
          <w:p w:rsidR="0096765A" w:rsidRPr="00842A55" w:rsidRDefault="0096765A" w:rsidP="00EC6875">
            <w:pPr>
              <w:jc w:val="center"/>
              <w:rPr>
                <w:rFonts w:ascii="Times New Roman" w:hAnsi="Times New Roman" w:cs="Times New Roman"/>
                <w:sz w:val="20"/>
                <w:szCs w:val="20"/>
              </w:rPr>
            </w:pPr>
          </w:p>
        </w:tc>
        <w:tc>
          <w:tcPr>
            <w:tcW w:w="1134" w:type="dxa"/>
            <w:vMerge w:val="restart"/>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Год предшествующий отчетному</w:t>
            </w:r>
          </w:p>
        </w:tc>
        <w:tc>
          <w:tcPr>
            <w:tcW w:w="2410" w:type="dxa"/>
            <w:gridSpan w:val="2"/>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Отчетный год</w:t>
            </w:r>
          </w:p>
        </w:tc>
        <w:tc>
          <w:tcPr>
            <w:tcW w:w="2552" w:type="dxa"/>
            <w:vMerge/>
          </w:tcPr>
          <w:p w:rsidR="0096765A" w:rsidRPr="00842A55" w:rsidRDefault="0096765A" w:rsidP="00EC6875">
            <w:pPr>
              <w:jc w:val="center"/>
              <w:rPr>
                <w:rFonts w:ascii="Times New Roman" w:hAnsi="Times New Roman" w:cs="Times New Roman"/>
                <w:sz w:val="20"/>
                <w:szCs w:val="20"/>
              </w:rPr>
            </w:pPr>
          </w:p>
        </w:tc>
      </w:tr>
      <w:tr w:rsidR="0096765A" w:rsidRPr="00842A55" w:rsidTr="00864AEE">
        <w:tc>
          <w:tcPr>
            <w:tcW w:w="656" w:type="dxa"/>
            <w:vMerge/>
          </w:tcPr>
          <w:p w:rsidR="0096765A" w:rsidRPr="00842A55" w:rsidRDefault="0096765A" w:rsidP="00EC6875">
            <w:pPr>
              <w:jc w:val="center"/>
              <w:rPr>
                <w:rFonts w:ascii="Times New Roman" w:hAnsi="Times New Roman" w:cs="Times New Roman"/>
                <w:sz w:val="20"/>
                <w:szCs w:val="20"/>
              </w:rPr>
            </w:pPr>
          </w:p>
        </w:tc>
        <w:tc>
          <w:tcPr>
            <w:tcW w:w="3138" w:type="dxa"/>
            <w:vMerge/>
          </w:tcPr>
          <w:p w:rsidR="0096765A" w:rsidRPr="00842A55" w:rsidRDefault="0096765A" w:rsidP="00EC6875">
            <w:pPr>
              <w:autoSpaceDE w:val="0"/>
              <w:autoSpaceDN w:val="0"/>
              <w:adjustRightInd w:val="0"/>
              <w:jc w:val="both"/>
              <w:rPr>
                <w:rFonts w:ascii="Times New Roman" w:eastAsia="Times New Roman" w:hAnsi="Times New Roman" w:cs="Times New Roman"/>
                <w:sz w:val="20"/>
                <w:szCs w:val="20"/>
                <w:lang w:eastAsia="ru-RU"/>
              </w:rPr>
            </w:pPr>
          </w:p>
        </w:tc>
        <w:tc>
          <w:tcPr>
            <w:tcW w:w="850" w:type="dxa"/>
            <w:vMerge/>
          </w:tcPr>
          <w:p w:rsidR="0096765A" w:rsidRPr="00842A55" w:rsidRDefault="0096765A" w:rsidP="00EC6875">
            <w:pPr>
              <w:jc w:val="center"/>
              <w:rPr>
                <w:rFonts w:ascii="Times New Roman" w:hAnsi="Times New Roman" w:cs="Times New Roman"/>
                <w:sz w:val="20"/>
                <w:szCs w:val="20"/>
              </w:rPr>
            </w:pPr>
          </w:p>
        </w:tc>
        <w:tc>
          <w:tcPr>
            <w:tcW w:w="1134" w:type="dxa"/>
            <w:vMerge/>
          </w:tcPr>
          <w:p w:rsidR="0096765A" w:rsidRPr="00842A55" w:rsidRDefault="0096765A" w:rsidP="00EC6875">
            <w:pPr>
              <w:jc w:val="center"/>
              <w:rPr>
                <w:rFonts w:ascii="Times New Roman" w:hAnsi="Times New Roman" w:cs="Times New Roman"/>
                <w:sz w:val="20"/>
                <w:szCs w:val="20"/>
              </w:rPr>
            </w:pPr>
          </w:p>
        </w:tc>
        <w:tc>
          <w:tcPr>
            <w:tcW w:w="1134" w:type="dxa"/>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план</w:t>
            </w:r>
          </w:p>
        </w:tc>
        <w:tc>
          <w:tcPr>
            <w:tcW w:w="1276" w:type="dxa"/>
          </w:tcPr>
          <w:p w:rsidR="0096765A" w:rsidRPr="00842A55" w:rsidRDefault="0096765A" w:rsidP="00EC6875">
            <w:pPr>
              <w:jc w:val="center"/>
              <w:rPr>
                <w:rFonts w:ascii="Times New Roman" w:hAnsi="Times New Roman" w:cs="Times New Roman"/>
                <w:sz w:val="20"/>
                <w:szCs w:val="20"/>
              </w:rPr>
            </w:pPr>
            <w:r w:rsidRPr="00842A55">
              <w:rPr>
                <w:rFonts w:ascii="Times New Roman" w:hAnsi="Times New Roman" w:cs="Times New Roman"/>
                <w:sz w:val="20"/>
                <w:szCs w:val="20"/>
              </w:rPr>
              <w:t>факт</w:t>
            </w:r>
          </w:p>
        </w:tc>
        <w:tc>
          <w:tcPr>
            <w:tcW w:w="2552" w:type="dxa"/>
            <w:vMerge/>
          </w:tcPr>
          <w:p w:rsidR="0096765A" w:rsidRPr="00842A55" w:rsidRDefault="0096765A" w:rsidP="00EC6875">
            <w:pPr>
              <w:jc w:val="center"/>
              <w:rPr>
                <w:rFonts w:ascii="Times New Roman" w:hAnsi="Times New Roman" w:cs="Times New Roman"/>
                <w:sz w:val="20"/>
                <w:szCs w:val="20"/>
              </w:rPr>
            </w:pPr>
          </w:p>
        </w:tc>
      </w:tr>
      <w:tr w:rsidR="0096765A" w:rsidRPr="00842A55" w:rsidTr="00864AEE">
        <w:trPr>
          <w:trHeight w:val="945"/>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w:t>
            </w:r>
          </w:p>
        </w:tc>
        <w:tc>
          <w:tcPr>
            <w:tcW w:w="3138" w:type="dxa"/>
          </w:tcPr>
          <w:p w:rsidR="0096765A" w:rsidRPr="004D03C6" w:rsidRDefault="0096765A" w:rsidP="00EC6875">
            <w:pPr>
              <w:pStyle w:val="ac"/>
              <w:rPr>
                <w:b/>
                <w:sz w:val="20"/>
                <w:szCs w:val="20"/>
              </w:rPr>
            </w:pPr>
            <w:r w:rsidRPr="004D03C6">
              <w:rPr>
                <w:b/>
                <w:sz w:val="20"/>
                <w:szCs w:val="20"/>
              </w:rPr>
              <w:t>Подпрограмма 6</w:t>
            </w:r>
          </w:p>
          <w:p w:rsidR="0096765A" w:rsidRPr="00842A55" w:rsidRDefault="0096765A" w:rsidP="00EC6875">
            <w:pPr>
              <w:pStyle w:val="ac"/>
              <w:rPr>
                <w:sz w:val="20"/>
                <w:szCs w:val="20"/>
              </w:rPr>
            </w:pPr>
            <w:r>
              <w:rPr>
                <w:sz w:val="20"/>
                <w:szCs w:val="20"/>
              </w:rPr>
              <w:t>Удельный вес численности руководителей муниципальных ДОО, ОБОО,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w:t>
            </w:r>
          </w:p>
        </w:tc>
        <w:tc>
          <w:tcPr>
            <w:tcW w:w="850" w:type="dxa"/>
          </w:tcPr>
          <w:p w:rsidR="0096765A" w:rsidRPr="007359DF" w:rsidRDefault="0096765A" w:rsidP="00EC6875">
            <w:pPr>
              <w:jc w:val="center"/>
              <w:rPr>
                <w:rFonts w:ascii="Times New Roman" w:hAnsi="Times New Roman" w:cs="Times New Roman"/>
                <w:sz w:val="20"/>
                <w:szCs w:val="20"/>
                <w:lang w:val="en-US"/>
              </w:rPr>
            </w:pPr>
            <w:r w:rsidRPr="007359DF">
              <w:rPr>
                <w:rFonts w:ascii="Times New Roman" w:hAnsi="Times New Roman" w:cs="Times New Roman"/>
                <w:sz w:val="20"/>
                <w:szCs w:val="20"/>
                <w:lang w:val="en-US"/>
              </w:rPr>
              <w:t>%</w:t>
            </w:r>
          </w:p>
        </w:tc>
        <w:tc>
          <w:tcPr>
            <w:tcW w:w="1134" w:type="dxa"/>
          </w:tcPr>
          <w:p w:rsidR="0096765A" w:rsidRPr="007359DF" w:rsidRDefault="00C534CB" w:rsidP="00EC6875">
            <w:pPr>
              <w:jc w:val="center"/>
              <w:rPr>
                <w:rFonts w:ascii="Times New Roman" w:hAnsi="Times New Roman" w:cs="Times New Roman"/>
                <w:sz w:val="20"/>
                <w:szCs w:val="20"/>
              </w:rPr>
            </w:pPr>
            <w:r>
              <w:rPr>
                <w:rFonts w:ascii="Times New Roman" w:hAnsi="Times New Roman" w:cs="Times New Roman"/>
                <w:sz w:val="20"/>
                <w:szCs w:val="20"/>
              </w:rPr>
              <w:t>97</w:t>
            </w:r>
          </w:p>
        </w:tc>
        <w:tc>
          <w:tcPr>
            <w:tcW w:w="1134"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98</w:t>
            </w:r>
          </w:p>
        </w:tc>
        <w:tc>
          <w:tcPr>
            <w:tcW w:w="1276" w:type="dxa"/>
          </w:tcPr>
          <w:p w:rsidR="0096765A" w:rsidRPr="00C534CB" w:rsidRDefault="00C534CB"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2552" w:type="dxa"/>
          </w:tcPr>
          <w:p w:rsidR="0096765A" w:rsidRPr="00842A55" w:rsidRDefault="0096765A" w:rsidP="00EC6875">
            <w:pPr>
              <w:jc w:val="center"/>
              <w:rPr>
                <w:rFonts w:ascii="Times New Roman" w:hAnsi="Times New Roman" w:cs="Times New Roman"/>
                <w:b/>
                <w:sz w:val="20"/>
                <w:szCs w:val="20"/>
              </w:rPr>
            </w:pPr>
            <w:r w:rsidRPr="00842A55">
              <w:rPr>
                <w:rFonts w:ascii="Times New Roman" w:hAnsi="Times New Roman" w:cs="Times New Roman"/>
                <w:b/>
                <w:sz w:val="20"/>
                <w:szCs w:val="20"/>
              </w:rPr>
              <w:t>-</w:t>
            </w:r>
          </w:p>
        </w:tc>
      </w:tr>
      <w:tr w:rsidR="0096765A" w:rsidRPr="00842A55" w:rsidTr="00864AEE">
        <w:trPr>
          <w:trHeight w:val="1338"/>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2</w:t>
            </w:r>
          </w:p>
        </w:tc>
        <w:tc>
          <w:tcPr>
            <w:tcW w:w="3138" w:type="dxa"/>
          </w:tcPr>
          <w:p w:rsidR="0096765A" w:rsidRDefault="0096765A" w:rsidP="00EC6875">
            <w:pPr>
              <w:pStyle w:val="ac"/>
              <w:rPr>
                <w:sz w:val="20"/>
                <w:szCs w:val="20"/>
              </w:rPr>
            </w:pPr>
            <w:r>
              <w:rPr>
                <w:sz w:val="20"/>
                <w:szCs w:val="20"/>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850"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w:t>
            </w:r>
          </w:p>
        </w:tc>
        <w:tc>
          <w:tcPr>
            <w:tcW w:w="1134"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98</w:t>
            </w:r>
          </w:p>
        </w:tc>
        <w:tc>
          <w:tcPr>
            <w:tcW w:w="1134"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100</w:t>
            </w:r>
          </w:p>
        </w:tc>
        <w:tc>
          <w:tcPr>
            <w:tcW w:w="1276" w:type="dxa"/>
          </w:tcPr>
          <w:p w:rsidR="0096765A" w:rsidRPr="007359DF" w:rsidRDefault="0096765A" w:rsidP="00EC6875">
            <w:pPr>
              <w:jc w:val="center"/>
              <w:rPr>
                <w:rFonts w:ascii="Times New Roman" w:hAnsi="Times New Roman" w:cs="Times New Roman"/>
                <w:sz w:val="20"/>
                <w:szCs w:val="20"/>
                <w:lang w:val="en-US"/>
              </w:rPr>
            </w:pPr>
            <w:r w:rsidRPr="007359DF">
              <w:rPr>
                <w:rFonts w:ascii="Times New Roman" w:hAnsi="Times New Roman" w:cs="Times New Roman"/>
                <w:sz w:val="20"/>
                <w:szCs w:val="20"/>
                <w:lang w:val="en-US"/>
              </w:rPr>
              <w:t>100</w:t>
            </w:r>
          </w:p>
        </w:tc>
        <w:tc>
          <w:tcPr>
            <w:tcW w:w="2552" w:type="dxa"/>
          </w:tcPr>
          <w:p w:rsidR="0096765A" w:rsidRPr="00842A55" w:rsidRDefault="007E77E4" w:rsidP="00EC6875">
            <w:pPr>
              <w:jc w:val="center"/>
              <w:rPr>
                <w:rFonts w:ascii="Times New Roman" w:hAnsi="Times New Roman" w:cs="Times New Roman"/>
                <w:b/>
                <w:sz w:val="20"/>
                <w:szCs w:val="20"/>
              </w:rPr>
            </w:pPr>
            <w:r>
              <w:rPr>
                <w:rFonts w:ascii="Times New Roman" w:hAnsi="Times New Roman" w:cs="Times New Roman"/>
                <w:b/>
                <w:sz w:val="20"/>
                <w:szCs w:val="20"/>
              </w:rPr>
              <w:t>-</w:t>
            </w:r>
          </w:p>
        </w:tc>
      </w:tr>
      <w:tr w:rsidR="0096765A" w:rsidRPr="00842A55" w:rsidTr="00864AEE">
        <w:trPr>
          <w:trHeight w:val="1680"/>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3</w:t>
            </w:r>
          </w:p>
        </w:tc>
        <w:tc>
          <w:tcPr>
            <w:tcW w:w="3138" w:type="dxa"/>
          </w:tcPr>
          <w:p w:rsidR="0096765A" w:rsidRDefault="0096765A" w:rsidP="00EC6875">
            <w:pPr>
              <w:pStyle w:val="ac"/>
              <w:rPr>
                <w:sz w:val="20"/>
                <w:szCs w:val="20"/>
              </w:rPr>
            </w:pPr>
            <w:r>
              <w:rPr>
                <w:sz w:val="20"/>
                <w:szCs w:val="20"/>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850"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w:t>
            </w:r>
          </w:p>
        </w:tc>
        <w:tc>
          <w:tcPr>
            <w:tcW w:w="1134" w:type="dxa"/>
          </w:tcPr>
          <w:p w:rsidR="0096765A" w:rsidRPr="007359DF" w:rsidRDefault="007A5B00" w:rsidP="00EC6875">
            <w:pPr>
              <w:jc w:val="center"/>
              <w:rPr>
                <w:rFonts w:ascii="Times New Roman" w:hAnsi="Times New Roman" w:cs="Times New Roman"/>
                <w:sz w:val="20"/>
                <w:szCs w:val="20"/>
              </w:rPr>
            </w:pPr>
            <w:r>
              <w:rPr>
                <w:rFonts w:ascii="Times New Roman" w:hAnsi="Times New Roman" w:cs="Times New Roman"/>
                <w:sz w:val="20"/>
                <w:szCs w:val="20"/>
              </w:rPr>
              <w:t>15,4</w:t>
            </w:r>
          </w:p>
        </w:tc>
        <w:tc>
          <w:tcPr>
            <w:tcW w:w="1134" w:type="dxa"/>
          </w:tcPr>
          <w:p w:rsidR="0096765A" w:rsidRPr="007359DF" w:rsidRDefault="0096765A" w:rsidP="00EC6875">
            <w:pPr>
              <w:jc w:val="center"/>
              <w:rPr>
                <w:rFonts w:ascii="Times New Roman" w:hAnsi="Times New Roman" w:cs="Times New Roman"/>
                <w:sz w:val="20"/>
                <w:szCs w:val="20"/>
              </w:rPr>
            </w:pPr>
            <w:r w:rsidRPr="007359DF">
              <w:rPr>
                <w:rFonts w:ascii="Times New Roman" w:hAnsi="Times New Roman" w:cs="Times New Roman"/>
                <w:sz w:val="20"/>
                <w:szCs w:val="20"/>
              </w:rPr>
              <w:t>22</w:t>
            </w:r>
          </w:p>
        </w:tc>
        <w:tc>
          <w:tcPr>
            <w:tcW w:w="1276" w:type="dxa"/>
          </w:tcPr>
          <w:p w:rsidR="0096765A" w:rsidRPr="00266053" w:rsidRDefault="00266053" w:rsidP="00EC6875">
            <w:pPr>
              <w:jc w:val="center"/>
              <w:rPr>
                <w:rFonts w:ascii="Times New Roman" w:hAnsi="Times New Roman" w:cs="Times New Roman"/>
                <w:sz w:val="20"/>
                <w:szCs w:val="20"/>
              </w:rPr>
            </w:pPr>
            <w:r>
              <w:rPr>
                <w:rFonts w:ascii="Times New Roman" w:hAnsi="Times New Roman" w:cs="Times New Roman"/>
                <w:sz w:val="20"/>
                <w:szCs w:val="20"/>
              </w:rPr>
              <w:t>18,3</w:t>
            </w:r>
          </w:p>
        </w:tc>
        <w:tc>
          <w:tcPr>
            <w:tcW w:w="2552" w:type="dxa"/>
          </w:tcPr>
          <w:p w:rsidR="0096765A" w:rsidRPr="00222034" w:rsidRDefault="0096765A" w:rsidP="00222034">
            <w:pPr>
              <w:pStyle w:val="ac"/>
              <w:rPr>
                <w:sz w:val="20"/>
                <w:szCs w:val="20"/>
              </w:rPr>
            </w:pPr>
            <w:r>
              <w:rPr>
                <w:sz w:val="20"/>
                <w:szCs w:val="20"/>
              </w:rPr>
              <w:t>Высокие требования к высшей квалификационной категории, старение педагогических кадров, добровольность прохождения аттестационных процедур</w:t>
            </w:r>
          </w:p>
        </w:tc>
      </w:tr>
      <w:tr w:rsidR="0096765A" w:rsidRPr="00842A55" w:rsidTr="00864AEE">
        <w:trPr>
          <w:trHeight w:val="1398"/>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4</w:t>
            </w:r>
          </w:p>
        </w:tc>
        <w:tc>
          <w:tcPr>
            <w:tcW w:w="3138" w:type="dxa"/>
          </w:tcPr>
          <w:p w:rsidR="0096765A" w:rsidRDefault="0096765A" w:rsidP="00EC6875">
            <w:pPr>
              <w:pStyle w:val="ac"/>
              <w:rPr>
                <w:sz w:val="20"/>
                <w:szCs w:val="20"/>
              </w:rPr>
            </w:pPr>
            <w:r>
              <w:rPr>
                <w:sz w:val="20"/>
                <w:szCs w:val="20"/>
              </w:rPr>
              <w:t xml:space="preserve">Соотношение среднемесячной заработной платы работников муниципальных ДОО к среднемесячной заработной плате в общем образовании Нижегородской области </w:t>
            </w:r>
          </w:p>
        </w:tc>
        <w:tc>
          <w:tcPr>
            <w:tcW w:w="850" w:type="dxa"/>
          </w:tcPr>
          <w:p w:rsidR="0096765A" w:rsidRPr="004208AA" w:rsidRDefault="0096765A" w:rsidP="00EC687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6765A" w:rsidRDefault="0096765A" w:rsidP="00EC6875">
            <w:pPr>
              <w:jc w:val="center"/>
              <w:rPr>
                <w:rFonts w:ascii="Times New Roman" w:hAnsi="Times New Roman" w:cs="Times New Roman"/>
                <w:sz w:val="20"/>
                <w:szCs w:val="20"/>
              </w:rPr>
            </w:pPr>
          </w:p>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6765A" w:rsidRDefault="0096765A" w:rsidP="00EC6875">
            <w:pPr>
              <w:rPr>
                <w:rFonts w:ascii="Times New Roman" w:hAnsi="Times New Roman" w:cs="Times New Roman"/>
                <w:sz w:val="20"/>
                <w:szCs w:val="20"/>
              </w:rPr>
            </w:pPr>
          </w:p>
          <w:p w:rsidR="0096765A" w:rsidRDefault="0096765A" w:rsidP="00EC6875">
            <w:pPr>
              <w:rPr>
                <w:rFonts w:ascii="Times New Roman" w:hAnsi="Times New Roman" w:cs="Times New Roman"/>
                <w:sz w:val="20"/>
                <w:szCs w:val="20"/>
              </w:rPr>
            </w:pPr>
            <w:r>
              <w:rPr>
                <w:rFonts w:ascii="Times New Roman" w:hAnsi="Times New Roman" w:cs="Times New Roman"/>
                <w:sz w:val="20"/>
                <w:szCs w:val="20"/>
              </w:rPr>
              <w:t>100</w:t>
            </w:r>
          </w:p>
          <w:p w:rsidR="0096765A" w:rsidRDefault="0096765A" w:rsidP="00EC6875">
            <w:pPr>
              <w:rPr>
                <w:rFonts w:ascii="Times New Roman" w:hAnsi="Times New Roman" w:cs="Times New Roman"/>
                <w:sz w:val="20"/>
                <w:szCs w:val="20"/>
              </w:rPr>
            </w:pPr>
          </w:p>
          <w:p w:rsidR="0096765A" w:rsidRDefault="0096765A" w:rsidP="00EC6875">
            <w:pPr>
              <w:rPr>
                <w:rFonts w:ascii="Times New Roman" w:hAnsi="Times New Roman" w:cs="Times New Roman"/>
                <w:sz w:val="20"/>
                <w:szCs w:val="20"/>
              </w:rPr>
            </w:pPr>
          </w:p>
        </w:tc>
        <w:tc>
          <w:tcPr>
            <w:tcW w:w="1276" w:type="dxa"/>
          </w:tcPr>
          <w:p w:rsidR="0096765A" w:rsidRDefault="0096765A" w:rsidP="00EC6875">
            <w:pPr>
              <w:jc w:val="center"/>
              <w:rPr>
                <w:rFonts w:ascii="Times New Roman" w:hAnsi="Times New Roman" w:cs="Times New Roman"/>
                <w:sz w:val="20"/>
                <w:szCs w:val="20"/>
              </w:rPr>
            </w:pPr>
          </w:p>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2552" w:type="dxa"/>
          </w:tcPr>
          <w:p w:rsidR="0096765A" w:rsidRPr="00842A55" w:rsidRDefault="0096765A" w:rsidP="00EC6875">
            <w:pPr>
              <w:jc w:val="center"/>
              <w:rPr>
                <w:rFonts w:ascii="Times New Roman" w:hAnsi="Times New Roman" w:cs="Times New Roman"/>
                <w:b/>
                <w:sz w:val="20"/>
                <w:szCs w:val="20"/>
              </w:rPr>
            </w:pPr>
          </w:p>
        </w:tc>
      </w:tr>
      <w:tr w:rsidR="0096765A" w:rsidRPr="00842A55" w:rsidTr="00864AEE">
        <w:trPr>
          <w:trHeight w:val="1403"/>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5</w:t>
            </w:r>
          </w:p>
        </w:tc>
        <w:tc>
          <w:tcPr>
            <w:tcW w:w="3138" w:type="dxa"/>
          </w:tcPr>
          <w:p w:rsidR="0096765A" w:rsidRDefault="0096765A" w:rsidP="00EC6875">
            <w:pPr>
              <w:pStyle w:val="ac"/>
              <w:rPr>
                <w:sz w:val="20"/>
                <w:szCs w:val="20"/>
              </w:rPr>
            </w:pPr>
            <w:r>
              <w:rPr>
                <w:sz w:val="20"/>
                <w:szCs w:val="20"/>
              </w:rPr>
              <w:t>Соотношение среднемесячной заработной платы работников муниципальных ОБОО</w:t>
            </w:r>
          </w:p>
          <w:p w:rsidR="0096765A" w:rsidRDefault="0096765A" w:rsidP="00EC6875">
            <w:pPr>
              <w:pStyle w:val="ac"/>
              <w:rPr>
                <w:sz w:val="20"/>
                <w:szCs w:val="20"/>
              </w:rPr>
            </w:pPr>
            <w:r>
              <w:rPr>
                <w:sz w:val="20"/>
                <w:szCs w:val="20"/>
              </w:rPr>
              <w:t xml:space="preserve">к среднемесячной заработной плате в общем образовании Нижегородской области </w:t>
            </w:r>
          </w:p>
        </w:tc>
        <w:tc>
          <w:tcPr>
            <w:tcW w:w="850" w:type="dxa"/>
          </w:tcPr>
          <w:p w:rsidR="0096765A" w:rsidRPr="004208AA" w:rsidRDefault="0096765A" w:rsidP="00EC687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6765A" w:rsidRDefault="0096765A" w:rsidP="00EC6875">
            <w:pP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2552" w:type="dxa"/>
          </w:tcPr>
          <w:p w:rsidR="0096765A" w:rsidRPr="00842A55" w:rsidRDefault="0096765A" w:rsidP="00EC6875">
            <w:pPr>
              <w:jc w:val="center"/>
              <w:rPr>
                <w:rFonts w:ascii="Times New Roman" w:hAnsi="Times New Roman" w:cs="Times New Roman"/>
                <w:b/>
                <w:sz w:val="20"/>
                <w:szCs w:val="20"/>
              </w:rPr>
            </w:pPr>
          </w:p>
        </w:tc>
      </w:tr>
      <w:tr w:rsidR="0096765A" w:rsidRPr="00842A55" w:rsidTr="00864AEE">
        <w:trPr>
          <w:trHeight w:val="1424"/>
        </w:trPr>
        <w:tc>
          <w:tcPr>
            <w:tcW w:w="65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6</w:t>
            </w:r>
          </w:p>
        </w:tc>
        <w:tc>
          <w:tcPr>
            <w:tcW w:w="3138" w:type="dxa"/>
          </w:tcPr>
          <w:p w:rsidR="0096765A" w:rsidRDefault="0096765A" w:rsidP="00EC6875">
            <w:pPr>
              <w:pStyle w:val="ac"/>
              <w:rPr>
                <w:sz w:val="20"/>
                <w:szCs w:val="20"/>
              </w:rPr>
            </w:pPr>
            <w:r>
              <w:rPr>
                <w:sz w:val="20"/>
                <w:szCs w:val="20"/>
              </w:rPr>
              <w:t xml:space="preserve">Соотношение среднемесячной заработной платы работников муниципальных ДОД к среднемесячной заработной плате в общем образовании Нижегородской области </w:t>
            </w:r>
          </w:p>
        </w:tc>
        <w:tc>
          <w:tcPr>
            <w:tcW w:w="850" w:type="dxa"/>
          </w:tcPr>
          <w:p w:rsidR="0096765A" w:rsidRPr="004208AA" w:rsidRDefault="0096765A" w:rsidP="00EC6875">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96765A" w:rsidRDefault="0096765A" w:rsidP="00EC6875">
            <w:pP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96765A" w:rsidRPr="0023354E" w:rsidRDefault="0096765A" w:rsidP="00EC6875">
            <w:pPr>
              <w:jc w:val="center"/>
              <w:rPr>
                <w:rFonts w:ascii="Times New Roman" w:hAnsi="Times New Roman" w:cs="Times New Roman"/>
                <w:sz w:val="20"/>
                <w:szCs w:val="20"/>
              </w:rPr>
            </w:pPr>
            <w:r>
              <w:rPr>
                <w:rFonts w:ascii="Times New Roman" w:hAnsi="Times New Roman" w:cs="Times New Roman"/>
                <w:sz w:val="20"/>
                <w:szCs w:val="20"/>
              </w:rPr>
              <w:t>100</w:t>
            </w:r>
          </w:p>
        </w:tc>
        <w:tc>
          <w:tcPr>
            <w:tcW w:w="2552" w:type="dxa"/>
          </w:tcPr>
          <w:p w:rsidR="0096765A" w:rsidRPr="00842A55" w:rsidRDefault="0096765A" w:rsidP="00EC6875">
            <w:pPr>
              <w:jc w:val="center"/>
              <w:rPr>
                <w:rFonts w:ascii="Times New Roman" w:hAnsi="Times New Roman" w:cs="Times New Roman"/>
                <w:b/>
                <w:sz w:val="20"/>
                <w:szCs w:val="20"/>
              </w:rPr>
            </w:pPr>
          </w:p>
        </w:tc>
      </w:tr>
    </w:tbl>
    <w:p w:rsidR="00857284" w:rsidRPr="00842A55" w:rsidRDefault="00857284" w:rsidP="00C72825">
      <w:pPr>
        <w:widowControl w:val="0"/>
        <w:autoSpaceDE w:val="0"/>
        <w:autoSpaceDN w:val="0"/>
        <w:adjustRightInd w:val="0"/>
        <w:spacing w:after="0" w:line="240" w:lineRule="auto"/>
        <w:outlineLvl w:val="3"/>
        <w:rPr>
          <w:rFonts w:ascii="Times New Roman" w:hAnsi="Times New Roman"/>
          <w:sz w:val="20"/>
          <w:szCs w:val="20"/>
        </w:rPr>
      </w:pPr>
      <w:bookmarkStart w:id="1" w:name="Par508"/>
      <w:bookmarkEnd w:id="1"/>
    </w:p>
    <w:p w:rsidR="00B24116" w:rsidRPr="00842A55" w:rsidRDefault="00B24116" w:rsidP="00B24116">
      <w:pPr>
        <w:widowControl w:val="0"/>
        <w:autoSpaceDE w:val="0"/>
        <w:autoSpaceDN w:val="0"/>
        <w:adjustRightInd w:val="0"/>
        <w:spacing w:after="0" w:line="240" w:lineRule="auto"/>
        <w:jc w:val="center"/>
        <w:outlineLvl w:val="3"/>
        <w:rPr>
          <w:rFonts w:ascii="Times New Roman" w:hAnsi="Times New Roman"/>
          <w:sz w:val="20"/>
          <w:szCs w:val="20"/>
        </w:rPr>
      </w:pPr>
      <w:r w:rsidRPr="00842A55">
        <w:rPr>
          <w:rFonts w:ascii="Times New Roman" w:hAnsi="Times New Roman"/>
          <w:sz w:val="20"/>
          <w:szCs w:val="20"/>
        </w:rPr>
        <w:t>Сведения о достижении значений индикаторов</w:t>
      </w:r>
    </w:p>
    <w:p w:rsidR="00B24116" w:rsidRPr="00842A55" w:rsidRDefault="00B24116" w:rsidP="00C72825">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и непосредственных результатов</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426"/>
        <w:gridCol w:w="2409"/>
        <w:gridCol w:w="993"/>
        <w:gridCol w:w="1417"/>
        <w:gridCol w:w="1134"/>
        <w:gridCol w:w="1134"/>
        <w:gridCol w:w="3119"/>
      </w:tblGrid>
      <w:tr w:rsidR="00B24116" w:rsidRPr="00842A55" w:rsidTr="00DE3BA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Индикатор достижения цели/непосредственный результат (наименование)</w:t>
            </w:r>
          </w:p>
        </w:tc>
        <w:tc>
          <w:tcPr>
            <w:tcW w:w="993" w:type="dxa"/>
            <w:vMerge w:val="restart"/>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Ед. измерения</w:t>
            </w:r>
          </w:p>
        </w:tc>
        <w:tc>
          <w:tcPr>
            <w:tcW w:w="3685" w:type="dxa"/>
            <w:gridSpan w:val="3"/>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Значения индикатора достижения цели/непосредственного результата муниципальной программы, подпрограммы</w:t>
            </w:r>
          </w:p>
        </w:tc>
        <w:tc>
          <w:tcPr>
            <w:tcW w:w="3119" w:type="dxa"/>
            <w:vMerge w:val="restart"/>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Обоснование отклонений значений индикатора/непосредственного результата на конец отчетного года</w:t>
            </w:r>
          </w:p>
        </w:tc>
      </w:tr>
      <w:tr w:rsidR="00B24116" w:rsidRPr="00842A55" w:rsidTr="00DE3BAA">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год, предшествую</w:t>
            </w:r>
            <w:r w:rsidRPr="00842A55">
              <w:rPr>
                <w:rFonts w:ascii="Times New Roman" w:hAnsi="Times New Roman"/>
                <w:sz w:val="20"/>
                <w:szCs w:val="20"/>
              </w:rPr>
              <w:lastRenderedPageBreak/>
              <w:t xml:space="preserve">щий отчетному </w:t>
            </w:r>
            <w:hyperlink w:anchor="Par619" w:history="1">
              <w:r w:rsidRPr="008550FE">
                <w:rPr>
                  <w:rFonts w:ascii="Times New Roman" w:hAnsi="Times New Roman"/>
                  <w:color w:val="000000" w:themeColor="text1"/>
                  <w:sz w:val="20"/>
                  <w:szCs w:val="20"/>
                </w:rPr>
                <w:t>&lt;*&gt;</w:t>
              </w:r>
            </w:hyperlink>
          </w:p>
        </w:tc>
        <w:tc>
          <w:tcPr>
            <w:tcW w:w="2268" w:type="dxa"/>
            <w:gridSpan w:val="2"/>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lastRenderedPageBreak/>
              <w:t>отчетный год</w:t>
            </w:r>
          </w:p>
        </w:tc>
        <w:tc>
          <w:tcPr>
            <w:tcW w:w="3119"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p>
        </w:tc>
      </w:tr>
      <w:tr w:rsidR="00B24116" w:rsidRPr="00842A55" w:rsidTr="00DE3BAA">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факт</w:t>
            </w:r>
          </w:p>
        </w:tc>
        <w:tc>
          <w:tcPr>
            <w:tcW w:w="3119" w:type="dxa"/>
            <w:vMerge/>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lastRenderedPageBreak/>
              <w:t>1</w:t>
            </w:r>
          </w:p>
        </w:tc>
        <w:tc>
          <w:tcPr>
            <w:tcW w:w="2409"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B24116" w:rsidRPr="00842A55"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42A55">
              <w:rPr>
                <w:rFonts w:ascii="Times New Roman" w:hAnsi="Times New Roman"/>
                <w:sz w:val="20"/>
                <w:szCs w:val="20"/>
              </w:rPr>
              <w:t>7</w:t>
            </w: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both"/>
              <w:rPr>
                <w:rFonts w:ascii="Times New Roman" w:hAnsi="Times New Roman"/>
                <w:sz w:val="20"/>
                <w:szCs w:val="20"/>
              </w:rPr>
            </w:pPr>
            <w:r w:rsidRPr="008550FE">
              <w:rPr>
                <w:rFonts w:ascii="Times New Roman" w:hAnsi="Times New Roman"/>
                <w:sz w:val="20"/>
                <w:szCs w:val="20"/>
              </w:rPr>
              <w:t>1.</w:t>
            </w:r>
          </w:p>
        </w:tc>
        <w:tc>
          <w:tcPr>
            <w:tcW w:w="7087" w:type="dxa"/>
            <w:gridSpan w:val="5"/>
            <w:tcBorders>
              <w:top w:val="single" w:sz="4" w:space="0" w:color="auto"/>
              <w:left w:val="single" w:sz="4" w:space="0" w:color="auto"/>
              <w:bottom w:val="single" w:sz="4" w:space="0" w:color="auto"/>
              <w:right w:val="single" w:sz="4" w:space="0" w:color="auto"/>
            </w:tcBorders>
          </w:tcPr>
          <w:p w:rsidR="00B24116" w:rsidRPr="008550FE" w:rsidRDefault="00715F10" w:rsidP="002F4484">
            <w:pPr>
              <w:widowControl w:val="0"/>
              <w:autoSpaceDE w:val="0"/>
              <w:autoSpaceDN w:val="0"/>
              <w:adjustRightInd w:val="0"/>
              <w:spacing w:after="0" w:line="240" w:lineRule="auto"/>
              <w:jc w:val="both"/>
              <w:rPr>
                <w:rFonts w:ascii="Times New Roman" w:hAnsi="Times New Roman"/>
                <w:sz w:val="20"/>
                <w:szCs w:val="20"/>
              </w:rPr>
            </w:pPr>
            <w:hyperlink w:anchor="Par8097" w:history="1">
              <w:r w:rsidR="00B24116" w:rsidRPr="008550FE">
                <w:rPr>
                  <w:rFonts w:ascii="Times New Roman" w:hAnsi="Times New Roman"/>
                  <w:color w:val="000000" w:themeColor="text1"/>
                  <w:sz w:val="20"/>
                  <w:szCs w:val="20"/>
                </w:rPr>
                <w:t>Подпрограмма  8</w:t>
              </w:r>
            </w:hyperlink>
            <w:r w:rsidR="00B24116" w:rsidRPr="008550FE">
              <w:rPr>
                <w:rFonts w:ascii="Times New Roman" w:hAnsi="Times New Roman"/>
                <w:color w:val="000000" w:themeColor="text1"/>
                <w:sz w:val="20"/>
                <w:szCs w:val="20"/>
              </w:rPr>
              <w:t xml:space="preserve"> </w:t>
            </w:r>
            <w:r w:rsidR="00B24116" w:rsidRPr="008550FE">
              <w:rPr>
                <w:rFonts w:ascii="Times New Roman" w:hAnsi="Times New Roman"/>
                <w:sz w:val="20"/>
                <w:szCs w:val="20"/>
              </w:rPr>
              <w:t xml:space="preserve"> «Ликвидация очередности в дошкольных образовательных организациях Володарского муниципального района детей в возрасте 3 - 7 лет в 2015 году и на период до 2020 года»</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both"/>
              <w:rPr>
                <w:rFonts w:ascii="Times New Roman" w:hAnsi="Times New Roman"/>
                <w:sz w:val="20"/>
                <w:szCs w:val="20"/>
              </w:rPr>
            </w:pPr>
            <w:r w:rsidRPr="008550FE">
              <w:rPr>
                <w:rFonts w:ascii="Times New Roman" w:hAnsi="Times New Roman"/>
                <w:sz w:val="20"/>
                <w:szCs w:val="20"/>
              </w:rPr>
              <w:t>1.1</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both"/>
              <w:rPr>
                <w:rFonts w:ascii="Times New Roman" w:hAnsi="Times New Roman"/>
                <w:sz w:val="20"/>
                <w:szCs w:val="20"/>
              </w:rPr>
            </w:pPr>
            <w:r w:rsidRPr="008550FE">
              <w:rPr>
                <w:rFonts w:ascii="Times New Roman" w:hAnsi="Times New Roman"/>
                <w:sz w:val="20"/>
                <w:szCs w:val="20"/>
              </w:rPr>
              <w:t>Реконструкция ГКОУ «Решетихинский детский дом»  для открытия  дошкольных групп, в том числе для детей в возрасте до 3-х лет»</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 xml:space="preserve"> 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156D9" w:rsidP="002F448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156D9" w:rsidP="002F448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jc w:val="center"/>
              <w:rPr>
                <w:sz w:val="20"/>
                <w:szCs w:val="20"/>
              </w:rPr>
            </w:pP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1.2</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rPr>
                <w:sz w:val="20"/>
                <w:szCs w:val="20"/>
              </w:rPr>
            </w:pPr>
            <w:r w:rsidRPr="008550FE">
              <w:rPr>
                <w:sz w:val="20"/>
                <w:szCs w:val="20"/>
              </w:rPr>
              <w:t>Открытие дополнительных групп на базе ДОУ</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rPr>
                <w:sz w:val="20"/>
                <w:szCs w:val="20"/>
              </w:rPr>
            </w:pPr>
            <w:r w:rsidRPr="008550FE">
              <w:rPr>
                <w:rFonts w:ascii="Times New Roman" w:hAnsi="Times New Roman"/>
                <w:sz w:val="20"/>
                <w:szCs w:val="20"/>
              </w:rPr>
              <w:t>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DE3BAA">
            <w:pPr>
              <w:jc w:val="center"/>
              <w:rPr>
                <w:sz w:val="20"/>
                <w:szCs w:val="20"/>
              </w:rPr>
            </w:pPr>
            <w:r>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20</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jc w:val="center"/>
              <w:rPr>
                <w:sz w:val="20"/>
                <w:szCs w:val="20"/>
              </w:rPr>
            </w:pP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1.3</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autoSpaceDE w:val="0"/>
              <w:autoSpaceDN w:val="0"/>
              <w:adjustRightInd w:val="0"/>
              <w:spacing w:after="0" w:line="240" w:lineRule="auto"/>
              <w:ind w:right="-2"/>
              <w:rPr>
                <w:rFonts w:ascii="Times New Roman" w:hAnsi="Times New Roman"/>
                <w:sz w:val="20"/>
                <w:szCs w:val="20"/>
              </w:rPr>
            </w:pPr>
            <w:r w:rsidRPr="008550FE">
              <w:rPr>
                <w:rFonts w:ascii="Times New Roman" w:hAnsi="Times New Roman"/>
                <w:sz w:val="20"/>
                <w:szCs w:val="20"/>
              </w:rPr>
              <w:t xml:space="preserve">Создание «Центра раннего развития» для дошкольников на базе МАОУ СОШ №  8  </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rPr>
                <w:sz w:val="20"/>
                <w:szCs w:val="20"/>
              </w:rPr>
            </w:pPr>
            <w:r w:rsidRPr="008550FE">
              <w:rPr>
                <w:rFonts w:ascii="Times New Roman" w:hAnsi="Times New Roman"/>
                <w:sz w:val="20"/>
                <w:szCs w:val="20"/>
              </w:rPr>
              <w:t>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DE3BAA">
            <w:pPr>
              <w:jc w:val="center"/>
              <w:rPr>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rPr>
                <w:sz w:val="20"/>
                <w:szCs w:val="20"/>
              </w:rPr>
            </w:pPr>
            <w:r w:rsidRPr="008550FE">
              <w:rPr>
                <w:sz w:val="20"/>
                <w:szCs w:val="20"/>
              </w:rPr>
              <w:t>Открыли 1 группу в ДОУ №</w:t>
            </w:r>
            <w:r w:rsidR="0086237A">
              <w:rPr>
                <w:sz w:val="20"/>
                <w:szCs w:val="20"/>
              </w:rPr>
              <w:t xml:space="preserve"> </w:t>
            </w:r>
            <w:r w:rsidRPr="008550FE">
              <w:rPr>
                <w:sz w:val="20"/>
                <w:szCs w:val="20"/>
              </w:rPr>
              <w:t>2</w:t>
            </w: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1.4</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autoSpaceDE w:val="0"/>
              <w:autoSpaceDN w:val="0"/>
              <w:adjustRightInd w:val="0"/>
              <w:spacing w:after="0" w:line="240" w:lineRule="auto"/>
              <w:ind w:right="-2"/>
              <w:rPr>
                <w:rFonts w:ascii="Times New Roman" w:hAnsi="Times New Roman"/>
                <w:sz w:val="20"/>
                <w:szCs w:val="20"/>
              </w:rPr>
            </w:pPr>
            <w:r w:rsidRPr="008550FE">
              <w:rPr>
                <w:rFonts w:ascii="Times New Roman" w:hAnsi="Times New Roman"/>
                <w:sz w:val="20"/>
                <w:szCs w:val="20"/>
              </w:rPr>
              <w:t>Строительство семейного детского сада с. Мячиково</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rPr>
                <w:sz w:val="20"/>
                <w:szCs w:val="20"/>
              </w:rPr>
            </w:pPr>
            <w:r w:rsidRPr="008550FE">
              <w:rPr>
                <w:rFonts w:ascii="Times New Roman" w:hAnsi="Times New Roman"/>
                <w:sz w:val="20"/>
                <w:szCs w:val="20"/>
              </w:rPr>
              <w:t>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DE3BAA">
            <w:pPr>
              <w:jc w:val="center"/>
              <w:rPr>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rPr>
                <w:sz w:val="20"/>
                <w:szCs w:val="20"/>
              </w:rPr>
            </w:pPr>
            <w:r w:rsidRPr="008550FE">
              <w:rPr>
                <w:sz w:val="20"/>
                <w:szCs w:val="20"/>
              </w:rPr>
              <w:t>Отсутствие необходимого кол-ва детей</w:t>
            </w:r>
            <w:r w:rsidR="00F338C2">
              <w:rPr>
                <w:sz w:val="20"/>
                <w:szCs w:val="20"/>
              </w:rPr>
              <w:t xml:space="preserve"> </w:t>
            </w:r>
            <w:r w:rsidRPr="008550FE">
              <w:rPr>
                <w:sz w:val="20"/>
                <w:szCs w:val="20"/>
              </w:rPr>
              <w:t>(в соответствии с анкетированием населения)</w:t>
            </w: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1.5</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autoSpaceDE w:val="0"/>
              <w:autoSpaceDN w:val="0"/>
              <w:adjustRightInd w:val="0"/>
              <w:spacing w:after="0" w:line="240" w:lineRule="auto"/>
              <w:ind w:right="-2"/>
              <w:rPr>
                <w:rFonts w:ascii="Times New Roman" w:hAnsi="Times New Roman"/>
                <w:sz w:val="20"/>
                <w:szCs w:val="20"/>
              </w:rPr>
            </w:pPr>
            <w:r w:rsidRPr="008550FE">
              <w:rPr>
                <w:rFonts w:ascii="Times New Roman" w:hAnsi="Times New Roman"/>
                <w:sz w:val="20"/>
                <w:szCs w:val="20"/>
              </w:rPr>
              <w:t>Открытие детского сада на 2 группы в 1 подъезде строящегося дома</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rPr>
                <w:sz w:val="20"/>
                <w:szCs w:val="20"/>
              </w:rPr>
            </w:pPr>
            <w:r w:rsidRPr="008550FE">
              <w:rPr>
                <w:rFonts w:ascii="Times New Roman" w:hAnsi="Times New Roman"/>
                <w:sz w:val="20"/>
                <w:szCs w:val="20"/>
              </w:rPr>
              <w:t>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DE3BAA">
            <w:pPr>
              <w:jc w:val="center"/>
              <w:rPr>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p>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rPr>
                <w:sz w:val="20"/>
                <w:szCs w:val="20"/>
              </w:rPr>
            </w:pPr>
            <w:r w:rsidRPr="008550FE">
              <w:rPr>
                <w:sz w:val="20"/>
                <w:szCs w:val="20"/>
              </w:rPr>
              <w:t>Отсутствие финансирования</w:t>
            </w:r>
          </w:p>
        </w:tc>
      </w:tr>
      <w:tr w:rsidR="00B2411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rPr>
                <w:rFonts w:ascii="Times New Roman" w:hAnsi="Times New Roman"/>
                <w:sz w:val="20"/>
                <w:szCs w:val="20"/>
              </w:rPr>
            </w:pPr>
            <w:r w:rsidRPr="008550FE">
              <w:rPr>
                <w:rFonts w:ascii="Times New Roman" w:hAnsi="Times New Roman"/>
                <w:sz w:val="20"/>
                <w:szCs w:val="20"/>
              </w:rPr>
              <w:t>1.6</w:t>
            </w:r>
          </w:p>
        </w:tc>
        <w:tc>
          <w:tcPr>
            <w:tcW w:w="240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autoSpaceDE w:val="0"/>
              <w:autoSpaceDN w:val="0"/>
              <w:adjustRightInd w:val="0"/>
              <w:spacing w:after="0" w:line="240" w:lineRule="auto"/>
              <w:ind w:right="-2"/>
              <w:rPr>
                <w:rFonts w:ascii="Times New Roman" w:hAnsi="Times New Roman"/>
                <w:sz w:val="20"/>
                <w:szCs w:val="20"/>
              </w:rPr>
            </w:pPr>
            <w:r w:rsidRPr="008550FE">
              <w:rPr>
                <w:rFonts w:ascii="Times New Roman" w:hAnsi="Times New Roman"/>
                <w:sz w:val="20"/>
                <w:szCs w:val="20"/>
              </w:rPr>
              <w:t>Строительство семейного детского сада с.Золино</w:t>
            </w:r>
          </w:p>
        </w:tc>
        <w:tc>
          <w:tcPr>
            <w:tcW w:w="993"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rPr>
                <w:sz w:val="20"/>
                <w:szCs w:val="20"/>
              </w:rPr>
            </w:pPr>
            <w:r w:rsidRPr="008550FE">
              <w:rPr>
                <w:rFonts w:ascii="Times New Roman" w:hAnsi="Times New Roman"/>
                <w:sz w:val="20"/>
                <w:szCs w:val="20"/>
              </w:rPr>
              <w:t>Кол-во мест</w:t>
            </w:r>
          </w:p>
        </w:tc>
        <w:tc>
          <w:tcPr>
            <w:tcW w:w="1417" w:type="dxa"/>
            <w:tcBorders>
              <w:top w:val="single" w:sz="4" w:space="0" w:color="auto"/>
              <w:left w:val="single" w:sz="4" w:space="0" w:color="auto"/>
              <w:bottom w:val="single" w:sz="4" w:space="0" w:color="auto"/>
              <w:right w:val="single" w:sz="4" w:space="0" w:color="auto"/>
            </w:tcBorders>
          </w:tcPr>
          <w:p w:rsidR="00B24116" w:rsidRPr="008550FE" w:rsidRDefault="00B24116" w:rsidP="00DE3BAA">
            <w:pPr>
              <w:jc w:val="center"/>
              <w:rPr>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p>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widowControl w:val="0"/>
              <w:autoSpaceDE w:val="0"/>
              <w:autoSpaceDN w:val="0"/>
              <w:adjustRightInd w:val="0"/>
              <w:spacing w:after="0" w:line="240" w:lineRule="auto"/>
              <w:jc w:val="center"/>
              <w:rPr>
                <w:rFonts w:ascii="Times New Roman" w:hAnsi="Times New Roman"/>
                <w:sz w:val="20"/>
                <w:szCs w:val="20"/>
              </w:rPr>
            </w:pPr>
            <w:r w:rsidRPr="008550FE">
              <w:rPr>
                <w:rFonts w:ascii="Times New Roman" w:hAnsi="Times New Roman"/>
                <w:sz w:val="20"/>
                <w:szCs w:val="20"/>
              </w:rPr>
              <w:t>-</w:t>
            </w:r>
          </w:p>
        </w:tc>
        <w:tc>
          <w:tcPr>
            <w:tcW w:w="3119" w:type="dxa"/>
            <w:tcBorders>
              <w:top w:val="single" w:sz="4" w:space="0" w:color="auto"/>
              <w:left w:val="single" w:sz="4" w:space="0" w:color="auto"/>
              <w:bottom w:val="single" w:sz="4" w:space="0" w:color="auto"/>
              <w:right w:val="single" w:sz="4" w:space="0" w:color="auto"/>
            </w:tcBorders>
          </w:tcPr>
          <w:p w:rsidR="00B24116" w:rsidRPr="008550FE" w:rsidRDefault="00B24116" w:rsidP="002F4484">
            <w:pPr>
              <w:pStyle w:val="ac"/>
              <w:rPr>
                <w:sz w:val="20"/>
                <w:szCs w:val="20"/>
              </w:rPr>
            </w:pPr>
            <w:r w:rsidRPr="008550FE">
              <w:rPr>
                <w:sz w:val="20"/>
                <w:szCs w:val="20"/>
              </w:rPr>
              <w:t>Отсутствие желания населения</w:t>
            </w:r>
          </w:p>
          <w:p w:rsidR="00B24116" w:rsidRPr="008550FE" w:rsidRDefault="00B24116" w:rsidP="002F4484">
            <w:pPr>
              <w:pStyle w:val="ac"/>
              <w:rPr>
                <w:sz w:val="20"/>
                <w:szCs w:val="20"/>
              </w:rPr>
            </w:pPr>
            <w:r w:rsidRPr="008550FE">
              <w:rPr>
                <w:sz w:val="20"/>
                <w:szCs w:val="20"/>
              </w:rPr>
              <w:t>(в соответствии с анкетированием)</w:t>
            </w:r>
          </w:p>
        </w:tc>
      </w:tr>
    </w:tbl>
    <w:p w:rsidR="007A1E36" w:rsidRPr="00842A55" w:rsidRDefault="007A1E36" w:rsidP="00C72825">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842A55">
        <w:rPr>
          <w:rFonts w:ascii="Times New Roman" w:hAnsi="Times New Roman" w:cs="Times New Roman"/>
          <w:sz w:val="20"/>
          <w:szCs w:val="20"/>
        </w:rPr>
        <w:t>Таблица 3. Сведения о достижении значений индикаторов</w:t>
      </w:r>
    </w:p>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и непосредственных результатов за 201</w:t>
      </w:r>
      <w:r>
        <w:rPr>
          <w:rFonts w:ascii="Times New Roman" w:hAnsi="Times New Roman" w:cs="Times New Roman"/>
          <w:sz w:val="20"/>
          <w:szCs w:val="20"/>
        </w:rPr>
        <w:t>7</w:t>
      </w:r>
      <w:r w:rsidRPr="00842A55">
        <w:rPr>
          <w:rFonts w:ascii="Times New Roman" w:hAnsi="Times New Roman" w:cs="Times New Roman"/>
          <w:sz w:val="20"/>
          <w:szCs w:val="20"/>
        </w:rPr>
        <w:t xml:space="preserve">год </w:t>
      </w:r>
    </w:p>
    <w:tbl>
      <w:tblPr>
        <w:tblW w:w="10632" w:type="dxa"/>
        <w:tblCellSpacing w:w="5" w:type="nil"/>
        <w:tblInd w:w="75" w:type="dxa"/>
        <w:tblLayout w:type="fixed"/>
        <w:tblCellMar>
          <w:left w:w="75" w:type="dxa"/>
          <w:right w:w="75" w:type="dxa"/>
        </w:tblCellMar>
        <w:tblLook w:val="0000" w:firstRow="0" w:lastRow="0" w:firstColumn="0" w:lastColumn="0" w:noHBand="0" w:noVBand="0"/>
      </w:tblPr>
      <w:tblGrid>
        <w:gridCol w:w="426"/>
        <w:gridCol w:w="2976"/>
        <w:gridCol w:w="1134"/>
        <w:gridCol w:w="1418"/>
        <w:gridCol w:w="1134"/>
        <w:gridCol w:w="1134"/>
        <w:gridCol w:w="2410"/>
      </w:tblGrid>
      <w:tr w:rsidR="007A1E36" w:rsidRPr="00842A55" w:rsidTr="00DE3BA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N п/п</w:t>
            </w:r>
          </w:p>
        </w:tc>
        <w:tc>
          <w:tcPr>
            <w:tcW w:w="2976" w:type="dxa"/>
            <w:vMerge w:val="restart"/>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Индикатор достижения цели/непосредственный результат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Ед. измерения</w:t>
            </w:r>
          </w:p>
        </w:tc>
        <w:tc>
          <w:tcPr>
            <w:tcW w:w="3686" w:type="dxa"/>
            <w:gridSpan w:val="3"/>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Значения индикатора достижения цели/непосредственного результата муниципальной программы,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Обоснование отклонений значений индикатора/непосредственного результата на конец отчетного года</w:t>
            </w:r>
          </w:p>
        </w:tc>
      </w:tr>
      <w:tr w:rsidR="007A1E36" w:rsidRPr="00842A55" w:rsidTr="00DE3BAA">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 xml:space="preserve">год, предшествующий отчетному </w:t>
            </w:r>
            <w:hyperlink w:anchor="Par619" w:history="1">
              <w:r w:rsidRPr="00842A55">
                <w:rPr>
                  <w:rFonts w:ascii="Times New Roman" w:hAnsi="Times New Roman" w:cs="Times New Roman"/>
                  <w:color w:val="0000FF"/>
                  <w:sz w:val="20"/>
                  <w:szCs w:val="20"/>
                </w:rPr>
                <w:t>&lt;*&gt;</w:t>
              </w:r>
            </w:hyperlink>
          </w:p>
        </w:tc>
        <w:tc>
          <w:tcPr>
            <w:tcW w:w="2268" w:type="dxa"/>
            <w:gridSpan w:val="2"/>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отчетный год</w:t>
            </w:r>
          </w:p>
        </w:tc>
        <w:tc>
          <w:tcPr>
            <w:tcW w:w="2410"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p>
        </w:tc>
      </w:tr>
      <w:tr w:rsidR="007A1E36" w:rsidRPr="00842A55" w:rsidTr="00DE3BAA">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план</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факт</w:t>
            </w:r>
          </w:p>
        </w:tc>
        <w:tc>
          <w:tcPr>
            <w:tcW w:w="2410" w:type="dxa"/>
            <w:vMerge/>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p>
        </w:tc>
      </w:tr>
      <w:tr w:rsidR="007A1E3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center"/>
              <w:rPr>
                <w:rFonts w:ascii="Times New Roman" w:hAnsi="Times New Roman" w:cs="Times New Roman"/>
                <w:sz w:val="20"/>
                <w:szCs w:val="20"/>
              </w:rPr>
            </w:pPr>
            <w:r w:rsidRPr="00842A55">
              <w:rPr>
                <w:rFonts w:ascii="Times New Roman" w:hAnsi="Times New Roman" w:cs="Times New Roman"/>
                <w:sz w:val="20"/>
                <w:szCs w:val="20"/>
              </w:rPr>
              <w:t>7</w:t>
            </w:r>
          </w:p>
        </w:tc>
      </w:tr>
      <w:tr w:rsidR="007A1E3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1.</w:t>
            </w:r>
          </w:p>
        </w:tc>
        <w:tc>
          <w:tcPr>
            <w:tcW w:w="7796" w:type="dxa"/>
            <w:gridSpan w:val="5"/>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Подпрограмма муниципальной программы 9</w:t>
            </w:r>
          </w:p>
        </w:tc>
        <w:tc>
          <w:tcPr>
            <w:tcW w:w="2410"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p>
        </w:tc>
      </w:tr>
      <w:tr w:rsidR="007A1E36" w:rsidRPr="00842A55" w:rsidTr="00DE3BAA">
        <w:trPr>
          <w:trHeight w:val="1515"/>
          <w:tblCellSpacing w:w="5" w:type="nil"/>
        </w:trPr>
        <w:tc>
          <w:tcPr>
            <w:tcW w:w="42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7A1E36" w:rsidRPr="00842A55" w:rsidRDefault="007A1E36" w:rsidP="00DE3BAA">
            <w:pPr>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Индикатор 1.1</w:t>
            </w:r>
            <w:r w:rsidRPr="00842A55">
              <w:rPr>
                <w:rFonts w:ascii="Times New Roman" w:hAnsi="Times New Roman"/>
                <w:sz w:val="20"/>
                <w:szCs w:val="20"/>
              </w:rPr>
              <w:t xml:space="preserve"> Доля детей-сирот и детей, оставшихся без попечения родителей, воспитывающихся в семьях граждан , в общей численности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A1E36" w:rsidRPr="00842A55" w:rsidRDefault="00934360" w:rsidP="007A1E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82,8 %</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934360" w:rsidP="007A1E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84,1 %</w:t>
            </w:r>
          </w:p>
        </w:tc>
        <w:tc>
          <w:tcPr>
            <w:tcW w:w="2410"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pStyle w:val="ac"/>
              <w:rPr>
                <w:sz w:val="20"/>
                <w:szCs w:val="20"/>
              </w:rPr>
            </w:pPr>
          </w:p>
        </w:tc>
      </w:tr>
      <w:tr w:rsidR="007A1E36" w:rsidRPr="00842A55" w:rsidTr="00DE3BAA">
        <w:trPr>
          <w:tblCellSpacing w:w="5" w:type="nil"/>
        </w:trPr>
        <w:tc>
          <w:tcPr>
            <w:tcW w:w="42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r w:rsidRPr="00842A55">
              <w:rPr>
                <w:rFonts w:ascii="Times New Roman" w:hAnsi="Times New Roman" w:cs="Times New Roman"/>
                <w:sz w:val="20"/>
                <w:szCs w:val="20"/>
              </w:rPr>
              <w:t>Индикатор 1.2</w:t>
            </w:r>
            <w:r w:rsidRPr="00842A55">
              <w:rPr>
                <w:rFonts w:ascii="Times New Roman" w:hAnsi="Times New Roman"/>
                <w:sz w:val="20"/>
                <w:szCs w:val="20"/>
              </w:rPr>
              <w:t xml:space="preserve"> Доля детей-сирот и детей, оставшихся без попечения родителей, в общем количестве детей от 0 до 18</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A1E36" w:rsidRPr="00842A55" w:rsidRDefault="005079DB" w:rsidP="007A1E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r w:rsidRPr="00842A55">
              <w:rPr>
                <w:rFonts w:ascii="Times New Roman" w:hAnsi="Times New Roman" w:cs="Times New Roman"/>
                <w:sz w:val="20"/>
                <w:szCs w:val="20"/>
              </w:rPr>
              <w:t>2,3%</w:t>
            </w:r>
          </w:p>
        </w:tc>
        <w:tc>
          <w:tcPr>
            <w:tcW w:w="2410" w:type="dxa"/>
            <w:tcBorders>
              <w:top w:val="single" w:sz="4" w:space="0" w:color="auto"/>
              <w:left w:val="single" w:sz="4" w:space="0" w:color="auto"/>
              <w:bottom w:val="single" w:sz="4" w:space="0" w:color="auto"/>
              <w:right w:val="single" w:sz="4" w:space="0" w:color="auto"/>
            </w:tcBorders>
          </w:tcPr>
          <w:p w:rsidR="007A1E36" w:rsidRPr="00842A55" w:rsidRDefault="007A1E36" w:rsidP="007A1E36">
            <w:pPr>
              <w:widowControl w:val="0"/>
              <w:autoSpaceDE w:val="0"/>
              <w:autoSpaceDN w:val="0"/>
              <w:adjustRightInd w:val="0"/>
              <w:spacing w:after="0" w:line="240" w:lineRule="auto"/>
              <w:rPr>
                <w:rFonts w:ascii="Times New Roman" w:hAnsi="Times New Roman" w:cs="Times New Roman"/>
                <w:sz w:val="20"/>
                <w:szCs w:val="20"/>
              </w:rPr>
            </w:pPr>
          </w:p>
        </w:tc>
      </w:tr>
    </w:tbl>
    <w:p w:rsidR="007A1E36" w:rsidRPr="00842A55" w:rsidRDefault="007A1E36" w:rsidP="007A1E36">
      <w:pPr>
        <w:widowControl w:val="0"/>
        <w:autoSpaceDE w:val="0"/>
        <w:autoSpaceDN w:val="0"/>
        <w:adjustRightInd w:val="0"/>
        <w:spacing w:after="0" w:line="240" w:lineRule="auto"/>
        <w:jc w:val="both"/>
        <w:rPr>
          <w:rFonts w:ascii="Times New Roman" w:hAnsi="Times New Roman" w:cs="Times New Roman"/>
          <w:sz w:val="20"/>
          <w:szCs w:val="20"/>
        </w:rPr>
      </w:pPr>
    </w:p>
    <w:p w:rsidR="007A1E36" w:rsidRDefault="007A1E36" w:rsidP="008460A1">
      <w:pPr>
        <w:widowControl w:val="0"/>
        <w:autoSpaceDE w:val="0"/>
        <w:autoSpaceDN w:val="0"/>
        <w:adjustRightInd w:val="0"/>
        <w:spacing w:after="0" w:line="240" w:lineRule="auto"/>
        <w:ind w:right="-1"/>
        <w:jc w:val="center"/>
        <w:outlineLvl w:val="3"/>
        <w:rPr>
          <w:rFonts w:ascii="Times New Roman" w:hAnsi="Times New Roman" w:cs="Times New Roman"/>
          <w:sz w:val="20"/>
          <w:szCs w:val="20"/>
        </w:rPr>
      </w:pPr>
    </w:p>
    <w:tbl>
      <w:tblPr>
        <w:tblW w:w="11166" w:type="dxa"/>
        <w:tblInd w:w="-40" w:type="dxa"/>
        <w:tblLayout w:type="fixed"/>
        <w:tblCellMar>
          <w:left w:w="70" w:type="dxa"/>
          <w:right w:w="70" w:type="dxa"/>
        </w:tblCellMar>
        <w:tblLook w:val="0000" w:firstRow="0" w:lastRow="0" w:firstColumn="0" w:lastColumn="0" w:noHBand="0" w:noVBand="0"/>
      </w:tblPr>
      <w:tblGrid>
        <w:gridCol w:w="439"/>
        <w:gridCol w:w="2506"/>
        <w:gridCol w:w="3544"/>
        <w:gridCol w:w="3827"/>
        <w:gridCol w:w="850"/>
      </w:tblGrid>
      <w:tr w:rsidR="0021586B" w:rsidRPr="0021586B" w:rsidTr="00FE1895">
        <w:trPr>
          <w:cantSplit/>
          <w:trHeight w:val="240"/>
        </w:trPr>
        <w:tc>
          <w:tcPr>
            <w:tcW w:w="439" w:type="dxa"/>
            <w:tcBorders>
              <w:top w:val="single" w:sz="6" w:space="0" w:color="auto"/>
              <w:left w:val="single" w:sz="6" w:space="0" w:color="auto"/>
              <w:bottom w:val="single" w:sz="6" w:space="0" w:color="auto"/>
              <w:right w:val="single" w:sz="6" w:space="0" w:color="auto"/>
            </w:tcBorders>
          </w:tcPr>
          <w:p w:rsidR="0021586B" w:rsidRPr="0021586B" w:rsidRDefault="0021586B" w:rsidP="00EC6875">
            <w:pPr>
              <w:pStyle w:val="ac"/>
              <w:rPr>
                <w:sz w:val="20"/>
                <w:szCs w:val="20"/>
              </w:rPr>
            </w:pPr>
          </w:p>
        </w:tc>
        <w:tc>
          <w:tcPr>
            <w:tcW w:w="2506" w:type="dxa"/>
            <w:tcBorders>
              <w:top w:val="single" w:sz="6" w:space="0" w:color="auto"/>
              <w:left w:val="single" w:sz="6" w:space="0" w:color="auto"/>
              <w:bottom w:val="single" w:sz="6" w:space="0" w:color="auto"/>
              <w:right w:val="single" w:sz="6" w:space="0" w:color="auto"/>
            </w:tcBorders>
          </w:tcPr>
          <w:p w:rsidR="0021586B" w:rsidRPr="0021586B" w:rsidRDefault="0021586B" w:rsidP="00EC6875">
            <w:pPr>
              <w:pStyle w:val="ac"/>
              <w:rPr>
                <w:b/>
                <w:sz w:val="20"/>
                <w:szCs w:val="20"/>
              </w:rPr>
            </w:pPr>
            <w:r w:rsidRPr="0021586B">
              <w:rPr>
                <w:b/>
                <w:sz w:val="20"/>
                <w:szCs w:val="20"/>
              </w:rPr>
              <w:t>Подпрограмма 11</w:t>
            </w:r>
          </w:p>
          <w:p w:rsidR="0021586B" w:rsidRPr="0021586B" w:rsidRDefault="0021586B" w:rsidP="00EC6875">
            <w:pPr>
              <w:pStyle w:val="ac"/>
              <w:rPr>
                <w:sz w:val="20"/>
                <w:szCs w:val="20"/>
              </w:rPr>
            </w:pPr>
            <w:r w:rsidRPr="0021586B">
              <w:rPr>
                <w:sz w:val="20"/>
                <w:szCs w:val="20"/>
              </w:rPr>
              <w:t>Строительство школы</w:t>
            </w:r>
          </w:p>
        </w:tc>
        <w:tc>
          <w:tcPr>
            <w:tcW w:w="3544" w:type="dxa"/>
            <w:tcBorders>
              <w:top w:val="single" w:sz="6" w:space="0" w:color="auto"/>
              <w:left w:val="single" w:sz="6" w:space="0" w:color="auto"/>
              <w:bottom w:val="single" w:sz="6" w:space="0" w:color="auto"/>
              <w:right w:val="single" w:sz="6" w:space="0" w:color="auto"/>
            </w:tcBorders>
          </w:tcPr>
          <w:p w:rsidR="0021586B" w:rsidRPr="0021586B" w:rsidRDefault="0021586B" w:rsidP="00EC6875">
            <w:pPr>
              <w:pStyle w:val="ac"/>
              <w:rPr>
                <w:sz w:val="20"/>
                <w:szCs w:val="20"/>
              </w:rPr>
            </w:pPr>
            <w:r w:rsidRPr="0021586B">
              <w:rPr>
                <w:sz w:val="20"/>
                <w:szCs w:val="20"/>
              </w:rPr>
              <w:t>Проектирование и подготовка к строительству новой школы в р.п. Фролищи</w:t>
            </w:r>
          </w:p>
          <w:p w:rsidR="0021586B" w:rsidRPr="0021586B" w:rsidRDefault="0021586B" w:rsidP="00EC6875">
            <w:pPr>
              <w:pStyle w:val="ac"/>
              <w:rPr>
                <w:sz w:val="20"/>
                <w:szCs w:val="20"/>
              </w:rPr>
            </w:pPr>
            <w:r w:rsidRPr="0021586B">
              <w:rPr>
                <w:sz w:val="20"/>
                <w:szCs w:val="20"/>
              </w:rPr>
              <w:t>2016 год – 1900 тыс.руб.</w:t>
            </w:r>
          </w:p>
        </w:tc>
        <w:tc>
          <w:tcPr>
            <w:tcW w:w="3827" w:type="dxa"/>
            <w:tcBorders>
              <w:top w:val="single" w:sz="6" w:space="0" w:color="auto"/>
              <w:left w:val="single" w:sz="6" w:space="0" w:color="auto"/>
              <w:bottom w:val="single" w:sz="6" w:space="0" w:color="auto"/>
              <w:right w:val="single" w:sz="6" w:space="0" w:color="auto"/>
            </w:tcBorders>
          </w:tcPr>
          <w:p w:rsidR="0021586B" w:rsidRPr="0021586B" w:rsidRDefault="0021586B" w:rsidP="00EC6875">
            <w:pPr>
              <w:pStyle w:val="ac"/>
              <w:rPr>
                <w:sz w:val="20"/>
                <w:szCs w:val="20"/>
              </w:rPr>
            </w:pPr>
            <w:r w:rsidRPr="0021586B">
              <w:rPr>
                <w:sz w:val="20"/>
                <w:szCs w:val="20"/>
              </w:rPr>
              <w:t>Строительство новой школы в р.п.Фролищи</w:t>
            </w:r>
          </w:p>
          <w:p w:rsidR="0021586B" w:rsidRPr="0021586B" w:rsidRDefault="0021586B" w:rsidP="00EC6875">
            <w:pPr>
              <w:pStyle w:val="ac"/>
              <w:rPr>
                <w:sz w:val="20"/>
                <w:szCs w:val="20"/>
              </w:rPr>
            </w:pPr>
            <w:r w:rsidRPr="0021586B">
              <w:rPr>
                <w:sz w:val="20"/>
                <w:szCs w:val="20"/>
              </w:rPr>
              <w:t>2017 год – 15023, 5 тыс.руб</w:t>
            </w:r>
          </w:p>
        </w:tc>
        <w:tc>
          <w:tcPr>
            <w:tcW w:w="850" w:type="dxa"/>
            <w:tcBorders>
              <w:top w:val="single" w:sz="6" w:space="0" w:color="auto"/>
              <w:left w:val="single" w:sz="6" w:space="0" w:color="auto"/>
              <w:bottom w:val="single" w:sz="6" w:space="0" w:color="auto"/>
              <w:right w:val="single" w:sz="6" w:space="0" w:color="auto"/>
            </w:tcBorders>
          </w:tcPr>
          <w:p w:rsidR="0021586B" w:rsidRPr="0021586B" w:rsidRDefault="0021586B" w:rsidP="00EC6875">
            <w:pPr>
              <w:pStyle w:val="ac"/>
              <w:rPr>
                <w:sz w:val="20"/>
                <w:szCs w:val="20"/>
              </w:rPr>
            </w:pPr>
          </w:p>
        </w:tc>
      </w:tr>
    </w:tbl>
    <w:p w:rsidR="00414FC8" w:rsidRDefault="00414FC8" w:rsidP="00231C97">
      <w:pPr>
        <w:tabs>
          <w:tab w:val="left" w:pos="3465"/>
        </w:tabs>
        <w:spacing w:after="0" w:line="240" w:lineRule="auto"/>
        <w:jc w:val="center"/>
        <w:rPr>
          <w:rFonts w:ascii="Times New Roman" w:hAnsi="Times New Roman" w:cs="Times New Roman"/>
          <w:b/>
          <w:sz w:val="27"/>
          <w:szCs w:val="27"/>
        </w:rPr>
      </w:pPr>
    </w:p>
    <w:p w:rsidR="00414FC8" w:rsidRDefault="00414FC8" w:rsidP="00231C97">
      <w:pPr>
        <w:tabs>
          <w:tab w:val="left" w:pos="3465"/>
        </w:tabs>
        <w:spacing w:after="0" w:line="240" w:lineRule="auto"/>
        <w:jc w:val="center"/>
        <w:rPr>
          <w:rFonts w:ascii="Times New Roman" w:hAnsi="Times New Roman" w:cs="Times New Roman"/>
          <w:b/>
          <w:sz w:val="27"/>
          <w:szCs w:val="27"/>
        </w:rPr>
      </w:pPr>
    </w:p>
    <w:p w:rsidR="00414FC8" w:rsidRDefault="00414FC8" w:rsidP="00173B5F">
      <w:pPr>
        <w:tabs>
          <w:tab w:val="left" w:pos="3465"/>
        </w:tabs>
        <w:spacing w:after="0" w:line="240" w:lineRule="auto"/>
        <w:rPr>
          <w:rFonts w:ascii="Times New Roman" w:hAnsi="Times New Roman" w:cs="Times New Roman"/>
          <w:b/>
          <w:sz w:val="27"/>
          <w:szCs w:val="27"/>
        </w:rPr>
      </w:pPr>
    </w:p>
    <w:p w:rsidR="00903A65" w:rsidRPr="0060748E" w:rsidRDefault="00903A65" w:rsidP="00231C97">
      <w:pPr>
        <w:tabs>
          <w:tab w:val="left" w:pos="3465"/>
        </w:tabs>
        <w:spacing w:after="0" w:line="240" w:lineRule="auto"/>
        <w:jc w:val="center"/>
        <w:rPr>
          <w:rFonts w:ascii="Times New Roman" w:hAnsi="Times New Roman" w:cs="Times New Roman"/>
          <w:b/>
          <w:sz w:val="24"/>
          <w:szCs w:val="24"/>
        </w:rPr>
      </w:pPr>
      <w:r w:rsidRPr="0060748E">
        <w:rPr>
          <w:rFonts w:ascii="Times New Roman" w:hAnsi="Times New Roman" w:cs="Times New Roman"/>
          <w:b/>
          <w:sz w:val="24"/>
          <w:szCs w:val="24"/>
        </w:rPr>
        <w:lastRenderedPageBreak/>
        <w:t>Итоги реализации муниципальной программы, достигнутые за отчетный год.</w:t>
      </w:r>
    </w:p>
    <w:p w:rsidR="0063288E" w:rsidRPr="0060748E" w:rsidRDefault="00642F3A" w:rsidP="0063288E">
      <w:pPr>
        <w:pStyle w:val="ac"/>
        <w:ind w:firstLine="567"/>
        <w:rPr>
          <w:szCs w:val="24"/>
        </w:rPr>
      </w:pPr>
      <w:r w:rsidRPr="0060748E">
        <w:rPr>
          <w:szCs w:val="24"/>
        </w:rPr>
        <w:t xml:space="preserve">   </w:t>
      </w:r>
      <w:r w:rsidR="0063288E" w:rsidRPr="0060748E">
        <w:rPr>
          <w:szCs w:val="24"/>
        </w:rPr>
        <w:t>В 2018 году в районе продолжалась реализация муниципальной программы «Развитие образования Володарского муниципального района», утвержденная Постановлением администрации Володарского муниципального района от 18.12.2014 года № 2899. В данную програму входят 11 подпрограмм, их финансирование представлено на слайде:</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"Развитие общего образования" - 649,3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"Развитие дополнительного образования и воспитания детей и молодежи" - 17160,5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«Одаренные дети» - 361,5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"Развитие системы оценки качества образования и информационной прозрачности системы образования" - 751,1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"Патриотическое воспитание и подготовка граждан в Володарском районе к военной службе" - 60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Подпрограма "Ресурсное обеспечение системы образования Володарского муниципального района" - мероприятия для кадрового состава образовательных организаций и совершенствование условий функционирования – 8964,8 тыс. рублей;</w:t>
      </w:r>
    </w:p>
    <w:p w:rsidR="0063288E" w:rsidRPr="0060748E" w:rsidRDefault="0063288E" w:rsidP="0063288E">
      <w:pPr>
        <w:pStyle w:val="ae"/>
        <w:numPr>
          <w:ilvl w:val="0"/>
          <w:numId w:val="6"/>
        </w:numPr>
        <w:jc w:val="both"/>
        <w:rPr>
          <w:color w:val="auto"/>
          <w:lang w:eastAsia="en-US"/>
        </w:rPr>
      </w:pPr>
      <w:r w:rsidRPr="0060748E">
        <w:rPr>
          <w:color w:val="auto"/>
          <w:lang w:eastAsia="en-US"/>
        </w:rPr>
        <w:t>Подпрограмма «Социально–правовая защита детей в Володарском муниципальном районе»  - 1256,6 тыс. рублей;</w:t>
      </w:r>
    </w:p>
    <w:p w:rsidR="0063288E" w:rsidRPr="0060748E" w:rsidRDefault="0063288E" w:rsidP="0063288E">
      <w:pPr>
        <w:pStyle w:val="ac"/>
        <w:numPr>
          <w:ilvl w:val="0"/>
          <w:numId w:val="6"/>
        </w:numPr>
        <w:rPr>
          <w:szCs w:val="24"/>
        </w:rPr>
      </w:pPr>
      <w:r w:rsidRPr="0060748E">
        <w:rPr>
          <w:szCs w:val="24"/>
        </w:rPr>
        <w:t>Подпрограмма «Обеспечение реализации муниципальной программы» - 24844,7 тыс. рублей;</w:t>
      </w:r>
    </w:p>
    <w:p w:rsidR="0063288E" w:rsidRPr="0060748E" w:rsidRDefault="0063288E" w:rsidP="00642F3A">
      <w:pPr>
        <w:pStyle w:val="ae"/>
        <w:numPr>
          <w:ilvl w:val="0"/>
          <w:numId w:val="6"/>
        </w:numPr>
        <w:jc w:val="both"/>
        <w:rPr>
          <w:color w:val="auto"/>
          <w:lang w:eastAsia="en-US"/>
        </w:rPr>
      </w:pPr>
      <w:r w:rsidRPr="0060748E">
        <w:t>Подпрограмма «Создание новых мест в общеобразовательных организациях Володарского муниципального района Нижегородской области в 2016 году и на период до 2020 года» - 192803,2 тыс. рублей.</w:t>
      </w:r>
    </w:p>
    <w:p w:rsidR="00642F3A" w:rsidRPr="0060748E" w:rsidRDefault="00642F3A" w:rsidP="00642F3A">
      <w:p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В 2018 году с целью предоставления общедоступного бесплатного дошкольного, общего и дополнительного образования в районе функционировала сеть образовательных организаций, которая включала 17 дошкольных, 13 общеобразовательных организаций и 2 организации дополнительного образования.</w:t>
      </w:r>
    </w:p>
    <w:p w:rsidR="00642F3A" w:rsidRPr="0060748E" w:rsidRDefault="00642F3A" w:rsidP="00642F3A">
      <w:p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Содержание 1 ребенка в дошкольном учреждении составило в среднем по району 99983 руб. (2017 год – 88000 руб.), в общеобразовательной организации – 61618 руб. (2017 год – 60649 руб.), в системе дополнительного образования – 10869 рублей  (2017 год – 11896 руб.) в год.</w:t>
      </w:r>
    </w:p>
    <w:p w:rsidR="00642F3A" w:rsidRPr="0060748E" w:rsidRDefault="00642F3A" w:rsidP="0063288E">
      <w:p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На начало 2019 года имеют лицензии на право осуществления образовательной деятельности все 13 общеобразовательных организаций (100 %), в том числе получена лицензия на ведение образовательной деятельности в новой средней школе № 7 р.п.Фролищи, 1 учреждение дополнительного образования из двух (50 %) и 17 дошкольных образовательных учреждений (100 %). Имеют свидетельства о государственной аккредитации 13 общеобразовательных организаций района (100 %). </w:t>
      </w:r>
    </w:p>
    <w:p w:rsidR="00642F3A" w:rsidRPr="0060748E" w:rsidRDefault="00642F3A" w:rsidP="00642F3A">
      <w:pPr>
        <w:pStyle w:val="af1"/>
        <w:ind w:right="108" w:firstLine="707"/>
        <w:jc w:val="both"/>
        <w:rPr>
          <w:lang w:eastAsia="en-US"/>
        </w:rPr>
      </w:pPr>
      <w:r w:rsidRPr="0060748E">
        <w:rPr>
          <w:spacing w:val="-1"/>
        </w:rPr>
        <w:t>С целью мониторинга доступности дошкольного образования и ведения очередности в детские сады</w:t>
      </w:r>
      <w:r w:rsidRPr="0060748E">
        <w:t xml:space="preserve"> в Управлении образования функционирует автоматизированная информационная система «Комплектование ДОУ». Результатом предоставления муниципальной услуги является оформление заявления установленного образца, постановка ребенка на учет, предоставление места и зачисление в дошкольное образовательное учреждение.</w:t>
      </w:r>
      <w:r w:rsidRPr="0060748E">
        <w:rPr>
          <w:spacing w:val="-1"/>
        </w:rPr>
        <w:t xml:space="preserve"> </w:t>
      </w:r>
      <w:r w:rsidRPr="0060748E">
        <w:t>Данная деятельность обеспечивает открытость и прозрачность процесса зачисления детей в дошкольные учреждения.</w:t>
      </w:r>
    </w:p>
    <w:p w:rsidR="00642F3A" w:rsidRPr="0060748E" w:rsidRDefault="00642F3A" w:rsidP="00642F3A">
      <w:pPr>
        <w:pStyle w:val="ac"/>
        <w:ind w:firstLine="567"/>
        <w:rPr>
          <w:szCs w:val="24"/>
        </w:rPr>
      </w:pPr>
      <w:r w:rsidRPr="0060748E">
        <w:rPr>
          <w:szCs w:val="24"/>
        </w:rPr>
        <w:t>На конец 2018 года детские сады посещали 2506 человек, что составляет 82,8 % детского населения дошкольного возраста. На 1 декабря 2018 года очередь детей в возрасте от 0 до 3 лет составляла 519 чел. по району в целом. Высокий уровень очередности - в ДОУ № 8 г.Володарска (69 чел),  № 2 с.п.Новосмолинский (72 чел.), № 5 и № 7 с.п.Мулино ( 48 чел. и 70 чел. соответственно), № 12 р.п.Решетиха (72 чел.)</w:t>
      </w:r>
    </w:p>
    <w:p w:rsidR="00642F3A" w:rsidRPr="0060748E" w:rsidRDefault="00642F3A" w:rsidP="00642F3A">
      <w:pPr>
        <w:autoSpaceDE w:val="0"/>
        <w:autoSpaceDN w:val="0"/>
        <w:adjustRightInd w:val="0"/>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Наибольший процент охвата детей дошкольным образованием зафиксирован в г. Володарск, р.п.Решетиха, р.п. Ильиногорск, с.п. Новосмолинский, с.п. Мулино, р.п. Смолино, наименьший показатель -  в р.п. Фролищи и с.п. Ильино.</w:t>
      </w:r>
    </w:p>
    <w:p w:rsidR="00642F3A" w:rsidRPr="0060748E" w:rsidRDefault="00642F3A" w:rsidP="00642F3A">
      <w:pPr>
        <w:pStyle w:val="ac"/>
        <w:ind w:firstLine="567"/>
        <w:rPr>
          <w:szCs w:val="24"/>
        </w:rPr>
      </w:pPr>
      <w:r w:rsidRPr="0060748E">
        <w:rPr>
          <w:szCs w:val="24"/>
        </w:rPr>
        <w:t xml:space="preserve">В дошкольных учреждениях работают 526 чел., из них педагогических работников – 236. </w:t>
      </w:r>
    </w:p>
    <w:p w:rsidR="00642F3A" w:rsidRPr="0060748E" w:rsidRDefault="00642F3A" w:rsidP="00642F3A">
      <w:pPr>
        <w:pStyle w:val="ac"/>
        <w:ind w:firstLine="567"/>
        <w:rPr>
          <w:szCs w:val="24"/>
        </w:rPr>
      </w:pPr>
      <w:r w:rsidRPr="0060748E">
        <w:rPr>
          <w:szCs w:val="24"/>
        </w:rPr>
        <w:t xml:space="preserve">Имеют высшее образование – 44 % педагогов, среднее профессиональное – 56 %, обучаются заочно – 18 %.  Всего аттестовано 100 % подлежащих аттестации, из них на высшую </w:t>
      </w:r>
      <w:r w:rsidRPr="0060748E">
        <w:rPr>
          <w:szCs w:val="24"/>
        </w:rPr>
        <w:lastRenderedPageBreak/>
        <w:t xml:space="preserve">квалификационную категорию – 14,1 %, на первую – 72,7 %, на соответствие занимаемой должности – 13,2 %. Имеют стаж работы от 0 до 10 лет – 21,6 %. Количество педагогических работников старше 55 лет – 21,6 %. </w:t>
      </w:r>
    </w:p>
    <w:p w:rsidR="00642F3A" w:rsidRPr="0060748E" w:rsidRDefault="00642F3A" w:rsidP="00642F3A">
      <w:pPr>
        <w:pStyle w:val="ac"/>
        <w:ind w:firstLine="567"/>
        <w:rPr>
          <w:szCs w:val="24"/>
        </w:rPr>
      </w:pPr>
      <w:r w:rsidRPr="0060748E">
        <w:rPr>
          <w:szCs w:val="24"/>
        </w:rPr>
        <w:t>Курсы повышения квалификации или переподготовку в 2018 году прошли 18,4 % педагогических и руководящих работников. За последние три года прошли курсы повышения квалификации или переподготовку 64,3 % педагогических и руководящих работников.</w:t>
      </w:r>
    </w:p>
    <w:p w:rsidR="00642F3A" w:rsidRPr="0060748E" w:rsidRDefault="00642F3A" w:rsidP="00642F3A">
      <w:pPr>
        <w:autoSpaceDE w:val="0"/>
        <w:autoSpaceDN w:val="0"/>
        <w:adjustRightInd w:val="0"/>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shd w:val="clear" w:color="auto" w:fill="FFFFFF"/>
        </w:rPr>
        <w:t xml:space="preserve">          Приоритетным направлением деятельности Управления образования и дошкольных образовательных организаций района остается создание современных условий для получения детьми качественного дошкольного образования.</w:t>
      </w:r>
    </w:p>
    <w:p w:rsidR="00642F3A" w:rsidRPr="0060748E" w:rsidRDefault="0063288E" w:rsidP="0063288E">
      <w:pPr>
        <w:pStyle w:val="ac"/>
        <w:rPr>
          <w:szCs w:val="24"/>
        </w:rPr>
      </w:pPr>
      <w:r w:rsidRPr="0060748E">
        <w:rPr>
          <w:rFonts w:eastAsiaTheme="minorHAnsi"/>
          <w:szCs w:val="24"/>
        </w:rPr>
        <w:t xml:space="preserve">         </w:t>
      </w:r>
      <w:r w:rsidR="00642F3A" w:rsidRPr="0060748E">
        <w:rPr>
          <w:szCs w:val="24"/>
        </w:rPr>
        <w:t>Численность обучающихся в общеобразовательных организациях составляет 4567 чел. По сравнению с 2016 г. число учеников увеличилось на 143 чел.</w:t>
      </w:r>
    </w:p>
    <w:p w:rsidR="00642F3A" w:rsidRPr="0060748E" w:rsidRDefault="00642F3A" w:rsidP="00642F3A">
      <w:pPr>
        <w:pStyle w:val="ac"/>
        <w:ind w:firstLine="567"/>
        <w:rPr>
          <w:szCs w:val="24"/>
        </w:rPr>
      </w:pPr>
      <w:r w:rsidRPr="0060748E">
        <w:rPr>
          <w:szCs w:val="24"/>
        </w:rPr>
        <w:t xml:space="preserve">Охват детей начальным общим, основным общим и средним общим образованием составляет 99,8 %. </w:t>
      </w:r>
    </w:p>
    <w:p w:rsidR="00642F3A" w:rsidRPr="0060748E" w:rsidRDefault="00642F3A" w:rsidP="00642F3A">
      <w:pPr>
        <w:pStyle w:val="ac"/>
        <w:ind w:firstLine="567"/>
        <w:rPr>
          <w:szCs w:val="24"/>
        </w:rPr>
      </w:pPr>
      <w:r w:rsidRPr="0060748E">
        <w:rPr>
          <w:szCs w:val="24"/>
        </w:rPr>
        <w:t xml:space="preserve">В общеобразовательных организациях Володарского района в 2018 году работали 547 чел., из них 331 педагогических работников. </w:t>
      </w:r>
    </w:p>
    <w:p w:rsidR="00642F3A" w:rsidRPr="0060748E" w:rsidRDefault="00642F3A" w:rsidP="00642F3A">
      <w:pPr>
        <w:pStyle w:val="ac"/>
        <w:ind w:firstLine="567"/>
        <w:rPr>
          <w:szCs w:val="24"/>
        </w:rPr>
      </w:pPr>
      <w:r w:rsidRPr="0060748E">
        <w:rPr>
          <w:szCs w:val="24"/>
        </w:rPr>
        <w:t>Высшее профессиональное образование имеют 86,4 %</w:t>
      </w:r>
      <w:r w:rsidRPr="0060748E">
        <w:rPr>
          <w:i/>
          <w:szCs w:val="24"/>
        </w:rPr>
        <w:t xml:space="preserve">, </w:t>
      </w:r>
      <w:r w:rsidRPr="0060748E">
        <w:rPr>
          <w:szCs w:val="24"/>
        </w:rPr>
        <w:t xml:space="preserve">среднее профессиональное образование – 13,6 %. Аттестовано 100 % подлежащих аттестации педагогических работников, из них на высшую квалификационную категорию – 18,3 %, на первую – 71 %, на соответствие занимаемой должности – 10,3 %. </w:t>
      </w:r>
    </w:p>
    <w:p w:rsidR="00642F3A" w:rsidRPr="0060748E" w:rsidRDefault="00642F3A" w:rsidP="00642F3A">
      <w:pPr>
        <w:pStyle w:val="ac"/>
        <w:ind w:firstLine="567"/>
        <w:rPr>
          <w:szCs w:val="24"/>
        </w:rPr>
      </w:pPr>
      <w:r w:rsidRPr="0060748E">
        <w:rPr>
          <w:szCs w:val="24"/>
        </w:rPr>
        <w:t xml:space="preserve">Количество педагогических работников старше 55 лет – 27,8 %. Численность учителей в возрасте до 35 лет составляет 19,3 %.  </w:t>
      </w:r>
    </w:p>
    <w:p w:rsidR="00642F3A" w:rsidRPr="0060748E" w:rsidRDefault="00642F3A" w:rsidP="00642F3A">
      <w:pPr>
        <w:pStyle w:val="ac"/>
        <w:ind w:firstLine="567"/>
        <w:rPr>
          <w:szCs w:val="24"/>
        </w:rPr>
      </w:pPr>
      <w:r w:rsidRPr="0060748E">
        <w:rPr>
          <w:szCs w:val="24"/>
        </w:rPr>
        <w:t>Курсы повышения квалификации и переподготовку в 2018 году прошли 54,8 % педагогических и руководящих работников. За последние три года прошли курсы повышения квалификации или переподготовку 94,8 % педагогических и руководящих работников.</w:t>
      </w:r>
    </w:p>
    <w:p w:rsidR="00642F3A" w:rsidRPr="0060748E" w:rsidRDefault="00642F3A" w:rsidP="00642F3A">
      <w:pPr>
        <w:pStyle w:val="ac"/>
        <w:ind w:firstLine="567"/>
        <w:rPr>
          <w:color w:val="000000"/>
          <w:szCs w:val="24"/>
          <w:shd w:val="clear" w:color="auto" w:fill="FFFFFF"/>
        </w:rPr>
      </w:pPr>
      <w:r w:rsidRPr="0060748E">
        <w:rPr>
          <w:color w:val="000000"/>
          <w:szCs w:val="24"/>
          <w:shd w:val="clear" w:color="auto" w:fill="FFFFFF"/>
        </w:rPr>
        <w:t xml:space="preserve">Система дополнительного образования на декабрь 2018 года представлена 2 учреждениями – Домом детского творчества и Оздоровительно-образовательным центром «Энергетик». </w:t>
      </w:r>
    </w:p>
    <w:p w:rsidR="00642F3A" w:rsidRPr="0060748E" w:rsidRDefault="00642F3A" w:rsidP="00642F3A">
      <w:pPr>
        <w:pStyle w:val="ac"/>
        <w:ind w:firstLine="567"/>
        <w:rPr>
          <w:szCs w:val="24"/>
          <w:shd w:val="clear" w:color="auto" w:fill="FFFFFF"/>
        </w:rPr>
      </w:pPr>
      <w:r w:rsidRPr="0060748E">
        <w:rPr>
          <w:color w:val="000000"/>
          <w:szCs w:val="24"/>
          <w:shd w:val="clear" w:color="auto" w:fill="FFFFFF"/>
        </w:rPr>
        <w:t xml:space="preserve">В настоящее время охват детей </w:t>
      </w:r>
      <w:r w:rsidRPr="0060748E">
        <w:rPr>
          <w:szCs w:val="24"/>
          <w:shd w:val="clear" w:color="auto" w:fill="FFFFFF"/>
        </w:rPr>
        <w:t>учреждениями дополнительного образования составляет 46 %, с учетом внеурочной деятельности в школах района – 86 % (по «дорожной карте» планировалось 84 %). Охват детей дошкольного возраста в системе дополнительного образования – 62 чел. (6,1%).</w:t>
      </w:r>
    </w:p>
    <w:p w:rsidR="00642F3A" w:rsidRPr="0060748E" w:rsidRDefault="00642F3A" w:rsidP="00642F3A">
      <w:pPr>
        <w:pStyle w:val="ac"/>
        <w:ind w:firstLine="567"/>
        <w:rPr>
          <w:szCs w:val="24"/>
        </w:rPr>
      </w:pPr>
      <w:r w:rsidRPr="0060748E">
        <w:rPr>
          <w:szCs w:val="24"/>
        </w:rPr>
        <w:t>Дом детского творчества обеспечивал реализацию 15 программ по 5 направленностям.</w:t>
      </w:r>
    </w:p>
    <w:p w:rsidR="00642F3A" w:rsidRPr="0060748E" w:rsidRDefault="00642F3A" w:rsidP="00642F3A">
      <w:pPr>
        <w:pStyle w:val="ac"/>
        <w:ind w:firstLine="567"/>
        <w:rPr>
          <w:szCs w:val="24"/>
        </w:rPr>
      </w:pPr>
      <w:r w:rsidRPr="0060748E">
        <w:rPr>
          <w:szCs w:val="24"/>
        </w:rPr>
        <w:t>В учреждениях дополнительного образования работали 22 чел., из них 18 педагогических работников</w:t>
      </w:r>
      <w:r w:rsidRPr="0060748E">
        <w:rPr>
          <w:i/>
          <w:szCs w:val="24"/>
        </w:rPr>
        <w:t>.</w:t>
      </w:r>
      <w:r w:rsidRPr="0060748E">
        <w:rPr>
          <w:szCs w:val="24"/>
        </w:rPr>
        <w:t xml:space="preserve"> Педагогов с высшим образованием – 61,1 %, со средним профессиальным – 38,9 %.  9,1 % сотрудников из подлежащих аттестации аттестованы на высшую квалификационную категорию, 90,9 % - на первую квалификационную категорию. </w:t>
      </w:r>
    </w:p>
    <w:p w:rsidR="00642F3A" w:rsidRPr="0060748E" w:rsidRDefault="00642F3A" w:rsidP="00642F3A">
      <w:pPr>
        <w:pStyle w:val="ac"/>
        <w:ind w:firstLine="567"/>
        <w:rPr>
          <w:szCs w:val="24"/>
        </w:rPr>
      </w:pPr>
      <w:r w:rsidRPr="0060748E">
        <w:rPr>
          <w:szCs w:val="24"/>
        </w:rPr>
        <w:t>Количество педагогических работников дополнительного образования старше 55 лет составляет 38,9 %, молодых специалистов до 35 лет – 14,3 %, что меньше показателя «дорожной карте» (15 %).</w:t>
      </w:r>
    </w:p>
    <w:p w:rsidR="00642F3A" w:rsidRPr="0060748E" w:rsidRDefault="00642F3A" w:rsidP="0063288E">
      <w:pPr>
        <w:pStyle w:val="ac"/>
        <w:ind w:firstLine="567"/>
        <w:rPr>
          <w:szCs w:val="24"/>
        </w:rPr>
      </w:pPr>
      <w:r w:rsidRPr="0060748E">
        <w:rPr>
          <w:szCs w:val="24"/>
        </w:rPr>
        <w:t>Курсы повышения квалификации или переподготовку в 2018 году прошли 9,1 % педагогических и руководящих работников. За последние три года прошли курсы повышения квалификации или переподготовку 50 % педагогич</w:t>
      </w:r>
      <w:r w:rsidR="0063288E" w:rsidRPr="0060748E">
        <w:rPr>
          <w:szCs w:val="24"/>
        </w:rPr>
        <w:t>еских и руководящих работников.</w:t>
      </w:r>
    </w:p>
    <w:p w:rsidR="00642F3A" w:rsidRPr="0060748E" w:rsidRDefault="00642F3A" w:rsidP="0063288E">
      <w:pPr>
        <w:pStyle w:val="ac"/>
        <w:ind w:firstLine="567"/>
        <w:rPr>
          <w:szCs w:val="24"/>
        </w:rPr>
      </w:pPr>
      <w:r w:rsidRPr="0060748E">
        <w:rPr>
          <w:szCs w:val="24"/>
        </w:rPr>
        <w:t>В Володарском районе функционирует МБУ «Сервисный центр Володарского муниципального района», который организует питание учащихся 12 общеобразовательных школ. Охват горячим питанием на декабрь 2018 года составил  82,4 % (75,7 %)</w:t>
      </w:r>
      <w:r w:rsidR="0063288E" w:rsidRPr="0060748E">
        <w:rPr>
          <w:szCs w:val="24"/>
        </w:rPr>
        <w:t>.</w:t>
      </w:r>
    </w:p>
    <w:p w:rsidR="00642F3A" w:rsidRPr="0060748E" w:rsidRDefault="00642F3A" w:rsidP="0063288E">
      <w:pPr>
        <w:pStyle w:val="af0"/>
        <w:spacing w:before="0" w:after="0"/>
        <w:ind w:right="318" w:firstLine="567"/>
        <w:jc w:val="both"/>
        <w:rPr>
          <w:shd w:val="clear" w:color="auto" w:fill="FFFFFF"/>
        </w:rPr>
      </w:pPr>
      <w:r w:rsidRPr="0060748E">
        <w:rPr>
          <w:shd w:val="clear" w:color="auto" w:fill="FFFFFF"/>
        </w:rPr>
        <w:t>Приняты меры по созданию безопасных условий для детей и сотрудников образовательных организаций района: учреждения оснащены системами видеонаблюдения, «тревожными кнопками», программно-аппаратным комплексом «Стрелец-мониторинг». Транспортные средства общеобразовательных организаций оснащены системой спутникового слежения «Глонасс». В 2018 году приобретено одно транспортное средство для МБОУ СШ № 1 г.Володарска на условиях лизинга, получены 3 транспортных средства для подвоза обучающихся школ № 5, 8 и 11.</w:t>
      </w:r>
    </w:p>
    <w:p w:rsidR="002150F9" w:rsidRPr="0060748E" w:rsidRDefault="00642F3A" w:rsidP="0063288E">
      <w:pPr>
        <w:pStyle w:val="af0"/>
        <w:spacing w:before="0" w:after="0"/>
        <w:ind w:right="317"/>
        <w:jc w:val="both"/>
        <w:rPr>
          <w:shd w:val="clear" w:color="auto" w:fill="FFFFFF"/>
        </w:rPr>
      </w:pPr>
      <w:r w:rsidRPr="0060748E">
        <w:rPr>
          <w:shd w:val="clear" w:color="auto" w:fill="FFFFFF"/>
        </w:rPr>
        <w:t xml:space="preserve">         С целью реализации </w:t>
      </w:r>
      <w:r w:rsidRPr="0060748E">
        <w:rPr>
          <w:bCs/>
        </w:rPr>
        <w:t>Указа</w:t>
      </w:r>
      <w:r w:rsidRPr="0060748E">
        <w:rPr>
          <w:b/>
          <w:bCs/>
          <w:spacing w:val="3"/>
          <w:kern w:val="36"/>
        </w:rPr>
        <w:t xml:space="preserve"> </w:t>
      </w:r>
      <w:r w:rsidRPr="0060748E">
        <w:rPr>
          <w:bCs/>
          <w:spacing w:val="3"/>
          <w:kern w:val="36"/>
        </w:rPr>
        <w:t>Президента Российской Федерации от 29 мая 2017 года № 240 «Об объявлении в Российской Федерации Десятилетия детства»</w:t>
      </w:r>
      <w:r w:rsidRPr="0060748E">
        <w:rPr>
          <w:shd w:val="clear" w:color="auto" w:fill="FFFFFF"/>
        </w:rPr>
        <w:t xml:space="preserve"> уделялось большое внимание воспитанию, профилактике асоциального поведения детей и подростков: </w:t>
      </w:r>
    </w:p>
    <w:p w:rsidR="00642F3A" w:rsidRPr="0060748E" w:rsidRDefault="00642F3A" w:rsidP="00642F3A">
      <w:pPr>
        <w:pStyle w:val="af0"/>
        <w:widowControl w:val="0"/>
        <w:numPr>
          <w:ilvl w:val="0"/>
          <w:numId w:val="7"/>
        </w:numPr>
        <w:spacing w:before="0" w:beforeAutospacing="0" w:after="0" w:afterAutospacing="0"/>
        <w:ind w:right="317"/>
        <w:jc w:val="both"/>
        <w:rPr>
          <w:shd w:val="clear" w:color="auto" w:fill="FFFFFF"/>
        </w:rPr>
      </w:pPr>
      <w:r w:rsidRPr="0060748E">
        <w:lastRenderedPageBreak/>
        <w:t>обеспечено участие Управления образования в работе межведомственных комиссий;</w:t>
      </w:r>
    </w:p>
    <w:p w:rsidR="00642F3A" w:rsidRPr="0060748E" w:rsidRDefault="00642F3A" w:rsidP="00642F3A">
      <w:pPr>
        <w:pStyle w:val="af0"/>
        <w:widowControl w:val="0"/>
        <w:numPr>
          <w:ilvl w:val="0"/>
          <w:numId w:val="7"/>
        </w:numPr>
        <w:spacing w:before="0" w:beforeAutospacing="0" w:after="0" w:afterAutospacing="0"/>
        <w:ind w:right="317"/>
        <w:jc w:val="both"/>
        <w:rPr>
          <w:shd w:val="clear" w:color="auto" w:fill="FFFFFF"/>
        </w:rPr>
      </w:pPr>
      <w:r w:rsidRPr="0060748E">
        <w:t xml:space="preserve">к сожалению, увеличилось с 20 до 21 количество преступлений, совершенных подростками; </w:t>
      </w:r>
    </w:p>
    <w:p w:rsidR="00642F3A" w:rsidRPr="0060748E" w:rsidRDefault="00642F3A" w:rsidP="00642F3A">
      <w:pPr>
        <w:pStyle w:val="af0"/>
        <w:widowControl w:val="0"/>
        <w:numPr>
          <w:ilvl w:val="0"/>
          <w:numId w:val="7"/>
        </w:numPr>
        <w:spacing w:before="0" w:beforeAutospacing="0" w:after="0" w:afterAutospacing="0"/>
        <w:ind w:right="317"/>
        <w:jc w:val="both"/>
        <w:rPr>
          <w:shd w:val="clear" w:color="auto" w:fill="FFFFFF"/>
        </w:rPr>
      </w:pPr>
      <w:r w:rsidRPr="0060748E">
        <w:t>сотрудники Управления образования участвовали во всех заседаниях КДНиЗП и рейдах социального патруля (проведено 37 рейдов, посещено 113 семей).</w:t>
      </w:r>
    </w:p>
    <w:p w:rsidR="002150F9" w:rsidRPr="0060748E" w:rsidRDefault="002150F9" w:rsidP="00642F3A">
      <w:pPr>
        <w:pStyle w:val="af0"/>
        <w:widowControl w:val="0"/>
        <w:numPr>
          <w:ilvl w:val="0"/>
          <w:numId w:val="7"/>
        </w:numPr>
        <w:spacing w:before="0" w:beforeAutospacing="0" w:after="0" w:afterAutospacing="0"/>
        <w:ind w:right="317"/>
        <w:jc w:val="both"/>
        <w:rPr>
          <w:shd w:val="clear" w:color="auto" w:fill="FFFFFF"/>
        </w:rPr>
      </w:pPr>
    </w:p>
    <w:p w:rsidR="00642F3A" w:rsidRPr="0060748E" w:rsidRDefault="00642F3A" w:rsidP="00642F3A">
      <w:pPr>
        <w:pStyle w:val="3"/>
        <w:tabs>
          <w:tab w:val="left" w:pos="709"/>
        </w:tabs>
        <w:contextualSpacing/>
        <w:jc w:val="both"/>
        <w:rPr>
          <w:rFonts w:ascii="Times New Roman" w:hAnsi="Times New Roman" w:cs="Times New Roman"/>
          <w:sz w:val="24"/>
          <w:szCs w:val="24"/>
        </w:rPr>
      </w:pPr>
      <w:r w:rsidRPr="0060748E">
        <w:rPr>
          <w:rFonts w:ascii="Times New Roman" w:hAnsi="Times New Roman" w:cs="Times New Roman"/>
          <w:sz w:val="24"/>
          <w:szCs w:val="24"/>
        </w:rPr>
        <w:t xml:space="preserve">        К положительным моментам следует отнести снижение на 20 % количества преступлений, совершенных в общественных местах (с 10 до 8), а также на улицах - на 11,1 % (с 9 до 8). Количество преступлений, совершенных в состоянии алкогольного опьянения, снизилось на 66,7% (с 3 до 1).</w:t>
      </w:r>
    </w:p>
    <w:p w:rsidR="0060748E" w:rsidRPr="0060748E" w:rsidRDefault="00642F3A" w:rsidP="00642F3A">
      <w:pPr>
        <w:pStyle w:val="af0"/>
        <w:spacing w:before="0" w:after="0"/>
        <w:ind w:right="317" w:firstLine="567"/>
        <w:jc w:val="both"/>
      </w:pPr>
      <w:r w:rsidRPr="0060748E">
        <w:t xml:space="preserve">Проблемным остается вопрос профилактики детского травматизма. </w:t>
      </w:r>
    </w:p>
    <w:p w:rsidR="00642F3A" w:rsidRPr="0060748E" w:rsidRDefault="00642F3A" w:rsidP="0060748E">
      <w:pPr>
        <w:pStyle w:val="af0"/>
        <w:spacing w:before="0" w:after="0"/>
        <w:ind w:right="317" w:firstLine="567"/>
        <w:jc w:val="both"/>
      </w:pPr>
      <w:r w:rsidRPr="0060748E">
        <w:t xml:space="preserve">В  2018 году произошло 25 случаев детского травматизма, из них во время учебно-воспитательного процесса – 10, за рамками учебно-воспитательного процесса – 15. (Для сравнения: в 2017 году произошло 44 случая травматизма во время учебно-воспитательного процесса, из них 12 – в ДОУ, 32 – в ОО,  15 из них – на занятиях физической культуры). Несмотря на снижение уровня травматизма, требуется самое серьезное внимание данному вопросу и в 2019 году. </w:t>
      </w:r>
    </w:p>
    <w:p w:rsidR="00642F3A" w:rsidRPr="0060748E" w:rsidRDefault="00642F3A" w:rsidP="00642F3A">
      <w:pPr>
        <w:pStyle w:val="af0"/>
        <w:spacing w:before="0" w:after="0"/>
        <w:ind w:right="317"/>
        <w:jc w:val="both"/>
        <w:rPr>
          <w:shd w:val="clear" w:color="auto" w:fill="FFFFFF"/>
        </w:rPr>
      </w:pPr>
      <w:r w:rsidRPr="0060748E">
        <w:t xml:space="preserve">          В районе организована работа территориальной психолого-медико-педагогической комиссии, координационного совета по организации летнего отдыха, оздоровления и занятости детей и молодежи Володарского района.</w:t>
      </w:r>
      <w:r w:rsidRPr="0060748E">
        <w:rPr>
          <w:shd w:val="clear" w:color="auto" w:fill="FFFFFF"/>
        </w:rPr>
        <w:t xml:space="preserve"> </w:t>
      </w:r>
    </w:p>
    <w:p w:rsidR="00642F3A" w:rsidRPr="0060748E" w:rsidRDefault="00642F3A" w:rsidP="002150F9">
      <w:pPr>
        <w:pStyle w:val="af0"/>
        <w:spacing w:before="0" w:after="0" w:line="276" w:lineRule="auto"/>
        <w:ind w:right="317" w:firstLine="567"/>
        <w:jc w:val="both"/>
        <w:rPr>
          <w:shd w:val="clear" w:color="auto" w:fill="FFFFFF"/>
        </w:rPr>
      </w:pPr>
      <w:r w:rsidRPr="0060748E">
        <w:rPr>
          <w:shd w:val="clear" w:color="auto" w:fill="FFFFFF"/>
        </w:rPr>
        <w:t xml:space="preserve">За 2018 год территориальной ПМПК Володарского муниципального района было проведено 28 заседаний, обследован 271 ребенок с ограниченными возможностями здоровья, из них 133 дошкольного и 138 детей школьного возраста. Рекомендовано обучение по основной общеобразовательной программе дошкольного образования для 18 детей, обучение по адаптированной образовательной программе для детей с речевыми нарушениями - для 70 человек, общего образования – 69 детей, обучение по адаптированной образовательной программе для детей с нарушениями опорно-двигательного аппарата – 2 чел., с задержкой психического развития – 63 чел., с интеллектуальными нарушениями – 44 чел., с расстройствами </w:t>
      </w:r>
      <w:r w:rsidR="002150F9" w:rsidRPr="0060748E">
        <w:rPr>
          <w:shd w:val="clear" w:color="auto" w:fill="FFFFFF"/>
        </w:rPr>
        <w:t>аутистического спектра – 5 чел.</w:t>
      </w:r>
    </w:p>
    <w:p w:rsidR="00642F3A" w:rsidRPr="0060748E" w:rsidRDefault="00642F3A" w:rsidP="00642F3A">
      <w:pPr>
        <w:pStyle w:val="af0"/>
        <w:tabs>
          <w:tab w:val="left" w:pos="0"/>
        </w:tabs>
        <w:spacing w:before="0" w:after="0"/>
        <w:ind w:right="317" w:firstLine="567"/>
        <w:jc w:val="both"/>
      </w:pPr>
      <w:r w:rsidRPr="0060748E">
        <w:rPr>
          <w:shd w:val="clear" w:color="auto" w:fill="FFFFFF"/>
        </w:rPr>
        <w:t xml:space="preserve"> </w:t>
      </w:r>
      <w:r w:rsidRPr="0060748E">
        <w:t xml:space="preserve">В целях исполнения Указа Президента Российской Федерации от 28.12.2012 года № 1688 «О некоторых мерах по реализации государственной политики в сфере защиты детей-сирот и детей, оставшихся без попечения родителей» проводится целенаправленная работа по устройству детей в семьи граждан. </w:t>
      </w:r>
    </w:p>
    <w:p w:rsidR="00642F3A" w:rsidRPr="0060748E" w:rsidRDefault="00642F3A" w:rsidP="00642F3A">
      <w:pPr>
        <w:spacing w:after="0" w:line="240" w:lineRule="auto"/>
        <w:jc w:val="both"/>
        <w:rPr>
          <w:rFonts w:ascii="Times New Roman" w:eastAsia="Times New Roman" w:hAnsi="Times New Roman" w:cs="Times New Roman"/>
          <w:sz w:val="24"/>
          <w:szCs w:val="24"/>
          <w:shd w:val="clear" w:color="auto" w:fill="FFFFFF"/>
          <w:lang w:eastAsia="ru-RU"/>
        </w:rPr>
      </w:pPr>
      <w:r w:rsidRPr="0060748E">
        <w:rPr>
          <w:rFonts w:ascii="Times New Roman" w:eastAsia="Times New Roman" w:hAnsi="Times New Roman" w:cs="Times New Roman"/>
          <w:sz w:val="24"/>
          <w:szCs w:val="24"/>
          <w:shd w:val="clear" w:color="auto" w:fill="FFFFFF"/>
          <w:lang w:eastAsia="ru-RU"/>
        </w:rPr>
        <w:t xml:space="preserve">   Основными задачами органа опеки и попечительства в отношении несовершеннолетних являются: 1. Обеспечение оптимальных условий для жизни и воспитания детей-сирот, детей, оставшихся без попечения родителей, несовершеннолетних, не имеющих нормальных условий для воспитания в семье; </w:t>
      </w:r>
    </w:p>
    <w:p w:rsidR="00642F3A" w:rsidRPr="0060748E" w:rsidRDefault="00642F3A" w:rsidP="00642F3A">
      <w:pPr>
        <w:spacing w:after="0" w:line="240" w:lineRule="auto"/>
        <w:jc w:val="both"/>
        <w:rPr>
          <w:rFonts w:ascii="Times New Roman" w:eastAsia="Times New Roman" w:hAnsi="Times New Roman" w:cs="Times New Roman"/>
          <w:sz w:val="24"/>
          <w:szCs w:val="24"/>
          <w:shd w:val="clear" w:color="auto" w:fill="FFFFFF"/>
          <w:lang w:eastAsia="ru-RU"/>
        </w:rPr>
      </w:pPr>
      <w:r w:rsidRPr="0060748E">
        <w:rPr>
          <w:rFonts w:ascii="Times New Roman" w:eastAsia="Times New Roman" w:hAnsi="Times New Roman" w:cs="Times New Roman"/>
          <w:sz w:val="24"/>
          <w:szCs w:val="24"/>
          <w:shd w:val="clear" w:color="auto" w:fill="FFFFFF"/>
          <w:lang w:eastAsia="ru-RU"/>
        </w:rPr>
        <w:t>2.Защита личных, имущественных прав и законных интересов несовершеннолетних.</w:t>
      </w:r>
    </w:p>
    <w:p w:rsidR="00642F3A" w:rsidRPr="0060748E" w:rsidRDefault="00642F3A" w:rsidP="00642F3A">
      <w:pPr>
        <w:pStyle w:val="af1"/>
        <w:spacing w:after="0"/>
        <w:jc w:val="both"/>
      </w:pPr>
      <w:r w:rsidRPr="0060748E">
        <w:t xml:space="preserve">     В 2018 году на учете в администрации Володарского муниципального района состояло 262 ребенка, оставшихся без попечения родителей, из них в семьях граждан воспитываются:</w:t>
      </w:r>
    </w:p>
    <w:p w:rsidR="00642F3A" w:rsidRPr="0060748E" w:rsidRDefault="00642F3A" w:rsidP="00642F3A">
      <w:pPr>
        <w:numPr>
          <w:ilvl w:val="0"/>
          <w:numId w:val="8"/>
        </w:num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на опеке (попечительстве) - 27 чел., </w:t>
      </w:r>
    </w:p>
    <w:p w:rsidR="00642F3A" w:rsidRPr="0060748E" w:rsidRDefault="00642F3A" w:rsidP="00642F3A">
      <w:pPr>
        <w:numPr>
          <w:ilvl w:val="0"/>
          <w:numId w:val="8"/>
        </w:num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усыновленных посторонними гражданами – 26 детей, из них российскими гражданами – 22 ребенка,</w:t>
      </w:r>
    </w:p>
    <w:p w:rsidR="00642F3A" w:rsidRPr="0060748E" w:rsidRDefault="00642F3A" w:rsidP="00642F3A">
      <w:pPr>
        <w:numPr>
          <w:ilvl w:val="0"/>
          <w:numId w:val="8"/>
        </w:num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в приемных семьях - 171 ребенок,</w:t>
      </w:r>
    </w:p>
    <w:p w:rsidR="00642F3A" w:rsidRPr="0060748E" w:rsidRDefault="00642F3A" w:rsidP="00642F3A">
      <w:pPr>
        <w:numPr>
          <w:ilvl w:val="0"/>
          <w:numId w:val="8"/>
        </w:num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в ГКОУ «Золинской специальной (коррекционной) школе-интернате для детей-сирот и детей, оставшихся без попечения родителей с ограниченными возможностями здоровья» – 37 человек. </w:t>
      </w:r>
    </w:p>
    <w:p w:rsidR="00642F3A" w:rsidRPr="0060748E" w:rsidRDefault="00642F3A" w:rsidP="00642F3A">
      <w:pPr>
        <w:spacing w:after="0" w:line="240" w:lineRule="auto"/>
        <w:jc w:val="both"/>
        <w:outlineLvl w:val="2"/>
        <w:rPr>
          <w:rFonts w:ascii="Times New Roman" w:hAnsi="Times New Roman" w:cs="Times New Roman"/>
          <w:bCs/>
          <w:sz w:val="24"/>
          <w:szCs w:val="24"/>
        </w:rPr>
      </w:pPr>
      <w:r w:rsidRPr="0060748E">
        <w:rPr>
          <w:rFonts w:ascii="Times New Roman" w:hAnsi="Times New Roman" w:cs="Times New Roman"/>
          <w:sz w:val="24"/>
          <w:szCs w:val="24"/>
        </w:rPr>
        <w:t xml:space="preserve">      На базе государственного бюджетного учреждения Нижегородской области «Центр социальной помощи семье и детям Володарского района» работает Школа замещающих родителей, обеспечивающая сопровождение граждан, изъявивших желание пройти подготовку и принять на воспитание в семью ребенка-сироту. Количество кандидатов в замещающие родители, обратившихся в </w:t>
      </w:r>
      <w:r w:rsidRPr="0060748E">
        <w:rPr>
          <w:rFonts w:ascii="Times New Roman" w:hAnsi="Times New Roman" w:cs="Times New Roman"/>
          <w:sz w:val="24"/>
          <w:szCs w:val="24"/>
        </w:rPr>
        <w:lastRenderedPageBreak/>
        <w:t>школу</w:t>
      </w:r>
      <w:r w:rsidRPr="0060748E">
        <w:rPr>
          <w:rFonts w:ascii="Times New Roman" w:hAnsi="Times New Roman" w:cs="Times New Roman"/>
          <w:bCs/>
          <w:sz w:val="24"/>
          <w:szCs w:val="24"/>
        </w:rPr>
        <w:t xml:space="preserve"> за 2018 год, составляет 21 человек, из них уже приняли на воспитание в семью 13 детей. </w:t>
      </w:r>
      <w:r w:rsidRPr="0060748E">
        <w:rPr>
          <w:rFonts w:ascii="Times New Roman" w:hAnsi="Times New Roman" w:cs="Times New Roman"/>
          <w:sz w:val="24"/>
          <w:szCs w:val="24"/>
        </w:rPr>
        <w:t>На социальном обслуживании в Центре социальной помощи семье и детям Володарского района на конец 2018 года состоят 13 семей, в них 26 детей</w:t>
      </w:r>
      <w:r w:rsidRPr="0060748E">
        <w:rPr>
          <w:rFonts w:ascii="Times New Roman" w:hAnsi="Times New Roman" w:cs="Times New Roman"/>
          <w:bCs/>
          <w:sz w:val="24"/>
          <w:szCs w:val="24"/>
        </w:rPr>
        <w:t xml:space="preserve">.               </w:t>
      </w:r>
    </w:p>
    <w:p w:rsidR="00642F3A" w:rsidRPr="0060748E" w:rsidRDefault="00642F3A" w:rsidP="00642F3A">
      <w:pPr>
        <w:spacing w:after="0" w:line="240" w:lineRule="auto"/>
        <w:jc w:val="both"/>
        <w:outlineLvl w:val="2"/>
        <w:rPr>
          <w:rFonts w:ascii="Times New Roman" w:hAnsi="Times New Roman" w:cs="Times New Roman"/>
          <w:sz w:val="24"/>
          <w:szCs w:val="24"/>
        </w:rPr>
      </w:pPr>
      <w:r w:rsidRPr="0060748E">
        <w:rPr>
          <w:rFonts w:ascii="Times New Roman" w:hAnsi="Times New Roman" w:cs="Times New Roman"/>
          <w:bCs/>
          <w:sz w:val="24"/>
          <w:szCs w:val="24"/>
        </w:rPr>
        <w:t xml:space="preserve">          Стало доюрой традицией проведение районных мероприятий для замещающих семей (на слайде): торжественное собрание опекунов, попечителей, приемных родителей</w:t>
      </w:r>
      <w:r w:rsidRPr="0060748E">
        <w:rPr>
          <w:rFonts w:ascii="Times New Roman" w:hAnsi="Times New Roman" w:cs="Times New Roman"/>
          <w:sz w:val="24"/>
          <w:szCs w:val="24"/>
        </w:rPr>
        <w:t xml:space="preserve"> с поощрением лучших из них</w:t>
      </w:r>
      <w:r w:rsidRPr="0060748E">
        <w:rPr>
          <w:rFonts w:ascii="Times New Roman" w:hAnsi="Times New Roman" w:cs="Times New Roman"/>
          <w:bCs/>
          <w:sz w:val="24"/>
          <w:szCs w:val="24"/>
        </w:rPr>
        <w:t xml:space="preserve">; спортивные соревнования «Здоровые семьяне»; праздник «Мама милая моя» и др. </w:t>
      </w:r>
      <w:r w:rsidRPr="0060748E">
        <w:rPr>
          <w:rFonts w:ascii="Times New Roman" w:hAnsi="Times New Roman" w:cs="Times New Roman"/>
          <w:sz w:val="24"/>
          <w:szCs w:val="24"/>
        </w:rPr>
        <w:t xml:space="preserve">В марте 2018 года состоялось спортивное районное мероприятие для замещающих семей района «Папа, мама, я – спортивная семья». Семьи - победительницы районных спортивных соревнований заняли второе и третье места на зональных соревнованиях среди замещающих семей. </w:t>
      </w:r>
    </w:p>
    <w:p w:rsidR="00642F3A" w:rsidRPr="0060748E" w:rsidRDefault="00642F3A" w:rsidP="00642F3A">
      <w:pPr>
        <w:spacing w:after="0" w:line="240" w:lineRule="auto"/>
        <w:jc w:val="both"/>
        <w:outlineLvl w:val="2"/>
        <w:rPr>
          <w:rFonts w:ascii="Times New Roman" w:hAnsi="Times New Roman" w:cs="Times New Roman"/>
          <w:sz w:val="24"/>
          <w:szCs w:val="24"/>
        </w:rPr>
      </w:pPr>
      <w:r w:rsidRPr="0060748E">
        <w:rPr>
          <w:rFonts w:ascii="Times New Roman" w:hAnsi="Times New Roman" w:cs="Times New Roman"/>
          <w:sz w:val="24"/>
          <w:szCs w:val="24"/>
        </w:rPr>
        <w:t xml:space="preserve">          В 2018 году  получили  собственное жилье 10 чел. из числа детей-сирот и детей, оставшихся без попечения родителей, отремонтировано 8 жилых помещений, находящихся в собственности детей-сирот и детей, оставшихся без попечения родителей, в целях подготовки жилых помещений к заселению.</w:t>
      </w:r>
    </w:p>
    <w:p w:rsidR="00642F3A" w:rsidRPr="0060748E" w:rsidRDefault="00642F3A" w:rsidP="002150F9">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Информационное обеспечение организации деятельности по опеке и попечительству в отношении несовершеннолетних граждан ведется через работу сайтов Управления образования и администрации Володарского муниципального района, через проведение районных собраний опекунов, попечителей, приемных родителей, выступлений на родительских собраниях и публикации в средствах</w:t>
      </w:r>
      <w:r w:rsidR="002150F9" w:rsidRPr="0060748E">
        <w:rPr>
          <w:rFonts w:ascii="Times New Roman" w:hAnsi="Times New Roman" w:cs="Times New Roman"/>
          <w:sz w:val="24"/>
          <w:szCs w:val="24"/>
        </w:rPr>
        <w:t xml:space="preserve"> массовой информации.</w:t>
      </w:r>
    </w:p>
    <w:p w:rsidR="00642F3A" w:rsidRPr="0060748E" w:rsidRDefault="00642F3A" w:rsidP="00642F3A">
      <w:pPr>
        <w:spacing w:after="0" w:line="240" w:lineRule="auto"/>
        <w:jc w:val="both"/>
        <w:textAlignment w:val="baseline"/>
        <w:rPr>
          <w:rFonts w:ascii="Times New Roman" w:hAnsi="Times New Roman" w:cs="Times New Roman"/>
          <w:sz w:val="24"/>
          <w:szCs w:val="24"/>
        </w:rPr>
      </w:pPr>
      <w:bookmarkStart w:id="2" w:name="Par34"/>
      <w:bookmarkEnd w:id="2"/>
      <w:r w:rsidRPr="0060748E">
        <w:rPr>
          <w:rFonts w:ascii="Times New Roman" w:hAnsi="Times New Roman" w:cs="Times New Roman"/>
          <w:sz w:val="24"/>
          <w:szCs w:val="24"/>
        </w:rPr>
        <w:t xml:space="preserve">          Важным направлением деятельности Управления образования и образовательных организаций является реализация Федеральных государственных образовательных стандартов:</w:t>
      </w:r>
    </w:p>
    <w:p w:rsidR="00642F3A" w:rsidRPr="0060748E" w:rsidRDefault="00642F3A" w:rsidP="00642F3A">
      <w:pPr>
        <w:spacing w:after="0" w:line="240" w:lineRule="auto"/>
        <w:ind w:firstLine="567"/>
        <w:jc w:val="both"/>
        <w:textAlignment w:val="baseline"/>
        <w:rPr>
          <w:rFonts w:ascii="Times New Roman" w:hAnsi="Times New Roman" w:cs="Times New Roman"/>
          <w:sz w:val="24"/>
          <w:szCs w:val="24"/>
        </w:rPr>
      </w:pPr>
      <w:r w:rsidRPr="0060748E">
        <w:rPr>
          <w:rFonts w:ascii="Times New Roman" w:hAnsi="Times New Roman" w:cs="Times New Roman"/>
          <w:sz w:val="24"/>
          <w:szCs w:val="24"/>
        </w:rPr>
        <w:t>- дошкольного образования</w:t>
      </w:r>
    </w:p>
    <w:p w:rsidR="00642F3A" w:rsidRPr="0060748E" w:rsidRDefault="00642F3A" w:rsidP="00642F3A">
      <w:pPr>
        <w:spacing w:after="0" w:line="240" w:lineRule="auto"/>
        <w:ind w:firstLine="567"/>
        <w:jc w:val="both"/>
        <w:textAlignment w:val="baseline"/>
        <w:rPr>
          <w:rFonts w:ascii="Times New Roman" w:hAnsi="Times New Roman" w:cs="Times New Roman"/>
          <w:sz w:val="24"/>
          <w:szCs w:val="24"/>
        </w:rPr>
      </w:pPr>
      <w:r w:rsidRPr="0060748E">
        <w:rPr>
          <w:rFonts w:ascii="Times New Roman" w:hAnsi="Times New Roman" w:cs="Times New Roman"/>
          <w:sz w:val="24"/>
          <w:szCs w:val="24"/>
        </w:rPr>
        <w:t xml:space="preserve">- начального общего образования </w:t>
      </w:r>
    </w:p>
    <w:p w:rsidR="00642F3A" w:rsidRPr="0060748E" w:rsidRDefault="00642F3A" w:rsidP="00642F3A">
      <w:pPr>
        <w:spacing w:after="0" w:line="240" w:lineRule="auto"/>
        <w:ind w:firstLine="567"/>
        <w:jc w:val="both"/>
        <w:textAlignment w:val="baseline"/>
        <w:rPr>
          <w:rFonts w:ascii="Times New Roman" w:hAnsi="Times New Roman" w:cs="Times New Roman"/>
          <w:sz w:val="24"/>
          <w:szCs w:val="24"/>
        </w:rPr>
      </w:pPr>
      <w:r w:rsidRPr="0060748E">
        <w:rPr>
          <w:rFonts w:ascii="Times New Roman" w:hAnsi="Times New Roman" w:cs="Times New Roman"/>
          <w:sz w:val="24"/>
          <w:szCs w:val="24"/>
        </w:rPr>
        <w:t>- основного общего образования</w:t>
      </w:r>
    </w:p>
    <w:p w:rsidR="00642F3A" w:rsidRPr="0060748E" w:rsidRDefault="00642F3A" w:rsidP="00642F3A">
      <w:pPr>
        <w:spacing w:after="0" w:line="240" w:lineRule="auto"/>
        <w:ind w:firstLine="567"/>
        <w:jc w:val="both"/>
        <w:textAlignment w:val="baseline"/>
        <w:rPr>
          <w:rFonts w:ascii="Times New Roman" w:hAnsi="Times New Roman" w:cs="Times New Roman"/>
          <w:sz w:val="24"/>
          <w:szCs w:val="24"/>
        </w:rPr>
      </w:pPr>
      <w:r w:rsidRPr="0060748E">
        <w:rPr>
          <w:rFonts w:ascii="Times New Roman" w:hAnsi="Times New Roman" w:cs="Times New Roman"/>
          <w:sz w:val="24"/>
          <w:szCs w:val="24"/>
        </w:rPr>
        <w:t xml:space="preserve">- ФГОС ОВЗ </w:t>
      </w:r>
    </w:p>
    <w:p w:rsidR="00642F3A" w:rsidRPr="0060748E" w:rsidRDefault="00642F3A" w:rsidP="00642F3A">
      <w:pPr>
        <w:spacing w:after="0" w:line="240" w:lineRule="auto"/>
        <w:ind w:firstLine="567"/>
        <w:jc w:val="both"/>
        <w:textAlignment w:val="baseline"/>
        <w:rPr>
          <w:rFonts w:ascii="Times New Roman" w:hAnsi="Times New Roman" w:cs="Times New Roman"/>
          <w:sz w:val="24"/>
          <w:szCs w:val="24"/>
        </w:rPr>
      </w:pPr>
      <w:r w:rsidRPr="0060748E">
        <w:rPr>
          <w:rFonts w:ascii="Times New Roman" w:hAnsi="Times New Roman" w:cs="Times New Roman"/>
          <w:sz w:val="24"/>
          <w:szCs w:val="24"/>
        </w:rPr>
        <w:t>Совершенствуется нормативно-правовая база обеспечения ФГОС, обеспечена курсовая подготовка педагогов, совершенствуются условия обучения и воспитания детей, обновляется учебное оборудование, проводятся муниципальные семинары и совещания, заседания РМО, обеспечены информационная поддержка и мониторинг.</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В ДОУ пополняется предметно-пространственная среда, осуществляется процесс внедрения ИКТ, приобретается интерактивное оборудование. </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Уделяется внимание преемственности при переходе детей к обучению в школе.</w:t>
      </w:r>
    </w:p>
    <w:p w:rsidR="00642F3A" w:rsidRPr="00B226A2" w:rsidRDefault="00642F3A" w:rsidP="00642F3A">
      <w:pPr>
        <w:pStyle w:val="ac"/>
        <w:ind w:firstLine="567"/>
        <w:rPr>
          <w:szCs w:val="24"/>
        </w:rPr>
      </w:pPr>
      <w:r w:rsidRPr="0060748E">
        <w:rPr>
          <w:szCs w:val="24"/>
        </w:rPr>
        <w:t>Образовательных организаций, имеющий повышенный статус в районе - 1 (МАОУ «Гимназия №1»). Профильные классы открыты в Гимназии № 1 (10 класс)</w:t>
      </w:r>
      <w:r w:rsidRPr="0060748E">
        <w:rPr>
          <w:i/>
          <w:szCs w:val="24"/>
        </w:rPr>
        <w:t xml:space="preserve"> </w:t>
      </w:r>
      <w:r w:rsidRPr="0060748E">
        <w:rPr>
          <w:szCs w:val="24"/>
        </w:rPr>
        <w:t xml:space="preserve">по следующим профилям: естественно-математический (9 чел), социально-экономический (12 чел). Численность учащихся данных классов составляет 21 чел. </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В 2018 г. обучались в классах для детей с умственной отсталостью (интелектуальными нарушениями) 124 чел. (в 2017 году - 136 чел.) Обучение детей с ОВЗ ведется в специальных (коррекционных) и инклюзивных классах, дети с тяжелыми и множественными нарушениями обучаются на дому, в т.ч. с применением дистанционных технологий. </w:t>
      </w:r>
    </w:p>
    <w:p w:rsidR="00642F3A" w:rsidRPr="0060748E" w:rsidRDefault="00642F3A" w:rsidP="00642F3A">
      <w:p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По состоянию на 15.12.2018 г. 29 административных и 85 педагогических работников прошли повышение квалификации в соответствии с требованиями ФГОС ОВЗ. В 1-2 классах с детьми с ОВЗ работают 33 учителя начальных классов, 24 учителя-предметника. Психолого-педагогическое сопровождение обучающимся с ОВЗ оказывается в 8-ми школах (67%). В трёх ОО (25%) работают учителя-логопеды (в МБОУ сш № 2, МАОУ сш № 8, МАОУ «Гимназия № 1»). Во всех  образовательных организациях района разработаны адаптированные основные общеобразовательные программы для обучающихся с ОВЗ. В 100% ОО созданы и функционируют рабочие группы по обеспечению введения ФГОС ОВЗ и разработке адаптированной программы.</w:t>
      </w:r>
    </w:p>
    <w:p w:rsidR="00642F3A" w:rsidRPr="0060748E" w:rsidRDefault="00642F3A" w:rsidP="00642F3A">
      <w:pPr>
        <w:pStyle w:val="ac"/>
        <w:shd w:val="clear" w:color="auto" w:fill="FFFFFF"/>
        <w:ind w:firstLine="567"/>
        <w:rPr>
          <w:szCs w:val="24"/>
        </w:rPr>
      </w:pPr>
      <w:r w:rsidRPr="0060748E">
        <w:rPr>
          <w:szCs w:val="24"/>
        </w:rPr>
        <w:t xml:space="preserve">В прошлом учебном году обучались по Федеральным государственным образовательным стандартам начального общего образования 92 класса, что составляет 2078 учащихся, с 1 сентября 2018 года – 95 классов, 2098 учащихся. Обучение в начальной школе ведут 94 педагога, прошедших курсовую подготовку в соответствии с ФГОС. </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ФГОС основного общего образования реализуется в 5-8 классах общеобразовательных организаций района. Общее количество классов составляет – 83, количество обучающихся - 1761. </w:t>
      </w:r>
      <w:r w:rsidRPr="0060748E">
        <w:rPr>
          <w:rFonts w:ascii="Times New Roman" w:hAnsi="Times New Roman" w:cs="Times New Roman"/>
          <w:sz w:val="24"/>
          <w:szCs w:val="24"/>
        </w:rPr>
        <w:lastRenderedPageBreak/>
        <w:t>Преподавание в 5-8-х классах осуществляют 215 педагогов, 96 % имеют курсовую подготовку по ФГОС. Для обучения 5-8 классов в образовательных организациях района используется 201 кабинет. Все 100 % кабинетов подготовлены в соответствии с требованиями стандарта. Все 100% общеобразовательных организаций имеют доступ к электронным образовательным ресурсам (компьютерный класс, библиотека), осуществляется контроль доступа участников образовательного процесса к ресурсам в сети Интернет. 100 % учащихся 1-4 и 5-8 классов полностью обеспечены бюджетными учебниками в соответствии с ФГОС и Федеральным перечнем учебников. В организациях ведется работа на электронном портале «Дневник.</w:t>
      </w:r>
      <w:r w:rsidRPr="0060748E">
        <w:rPr>
          <w:rFonts w:ascii="Times New Roman" w:hAnsi="Times New Roman" w:cs="Times New Roman"/>
          <w:sz w:val="24"/>
          <w:szCs w:val="24"/>
          <w:lang w:val="en-US"/>
        </w:rPr>
        <w:t>ru</w:t>
      </w:r>
      <w:r w:rsidRPr="0060748E">
        <w:rPr>
          <w:rFonts w:ascii="Times New Roman" w:hAnsi="Times New Roman" w:cs="Times New Roman"/>
          <w:sz w:val="24"/>
          <w:szCs w:val="24"/>
        </w:rPr>
        <w:t xml:space="preserve">». </w:t>
      </w:r>
    </w:p>
    <w:p w:rsidR="00642F3A" w:rsidRPr="0060748E" w:rsidRDefault="00642F3A" w:rsidP="00642F3A">
      <w:pPr>
        <w:pStyle w:val="ac"/>
        <w:shd w:val="clear" w:color="auto" w:fill="FFFFFF"/>
        <w:ind w:firstLine="567"/>
        <w:rPr>
          <w:szCs w:val="24"/>
        </w:rPr>
      </w:pPr>
      <w:r w:rsidRPr="0060748E">
        <w:rPr>
          <w:szCs w:val="24"/>
        </w:rPr>
        <w:t xml:space="preserve">  В 2019 году завершится работа  инновационной  площадки НИРО по теме «Разработка единых подходов к формированию независимой оценки качества образования в условиях преемственности уровней общего образования в реализации ФГОС», участниками которой являются три организации нашего района - МАОУ сш № 3, МБОУ нш № 12 и МБДОУ д/с № 1.</w:t>
      </w:r>
    </w:p>
    <w:p w:rsidR="00642F3A" w:rsidRPr="0060748E" w:rsidRDefault="00642F3A" w:rsidP="00642F3A">
      <w:p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По-прежнему, остается недостаточным уровень оснащения ОО средствами ИКТ, цифровыми образовательными ресурсами, учебно-практическим и лабораторным оборудованием, имеется средний уровень оснащенности учебно-методической литературой и экранно-звуковыми средствами.</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Большинством образовательных организаций внеурочная деятельность реализуется за счет ресурсов образовательной организации и организаций дополнительного образования (75%).  В 5-8 классах объем внеурочной деятельности – до 10 часов (среднее значение объема внеурочной деятельности, приходящееся на одного ученика, составляет 7,5 ч.). </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Для обеспечения внеурочной деятельности в 5-8-х классах 66 % образовательных организаций использует учебную технику кабинетов с повышенным уровнем оснащения. Наиболее используемыми являются такие формы организации внеурочной деятельности, как школьные спортивные клубы и секции, ученические научные общества и научно-практические конференции, предметные олимпиады, РДШ, юнармейские отряды и ВПК. </w:t>
      </w:r>
    </w:p>
    <w:p w:rsidR="00642F3A" w:rsidRPr="0060748E" w:rsidRDefault="00642F3A" w:rsidP="00642F3A">
      <w:pPr>
        <w:pStyle w:val="ac"/>
        <w:shd w:val="clear" w:color="auto" w:fill="FFFFFF"/>
        <w:ind w:firstLine="567"/>
        <w:rPr>
          <w:szCs w:val="24"/>
        </w:rPr>
      </w:pPr>
      <w:r w:rsidRPr="0060748E">
        <w:rPr>
          <w:szCs w:val="24"/>
        </w:rPr>
        <w:t>Методическая поддержка учителей, реализующих ФГОС, осуществляется через реализацию проектов муниципальных инновационных площадок.</w:t>
      </w:r>
    </w:p>
    <w:p w:rsidR="00642F3A" w:rsidRPr="0060748E" w:rsidRDefault="00642F3A" w:rsidP="002150F9">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Информационное обеспечение ФГОС ведется через работу сайта Управления образования и сайтов образовательных организаций, проведение родительских собраний, анкетирование, издательскую деятельность Управления образования (журнал «Образование +») </w:t>
      </w:r>
      <w:r w:rsidR="002150F9" w:rsidRPr="0060748E">
        <w:rPr>
          <w:rFonts w:ascii="Times New Roman" w:hAnsi="Times New Roman" w:cs="Times New Roman"/>
          <w:sz w:val="24"/>
          <w:szCs w:val="24"/>
        </w:rPr>
        <w:t>и средства массовой информации.</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В 2018 году государственная итоговая аттестация обучающихся по общеобразовательным программам основного общего образования (ГИА-9) предполагала сдачу двух обязательных предметов (русский язык и математика), а также двух предметов по выбору. Успешной сдачей ГИА-9 считалось получение удовлетворительных результатов по четырем предметам.</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Для проведения экзаменов было организовано 2 ППЭ в школах № 10 г. Володарск и № 12 р.п.Ильиногоск.</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С целью обеспечения открытости и прозрачности процедуры проведения государственной итоговой аттестации были аккредитованы 49 общественных наблюдателей. Ими стали главы поселений, родители (законные представители) обучающихся, члены Совета по независимой оценке деятельности ОО района.</w:t>
      </w:r>
    </w:p>
    <w:p w:rsidR="00642F3A" w:rsidRPr="0060748E" w:rsidRDefault="00642F3A" w:rsidP="003C2821">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Обязательные предметы сдавали 429 выпускников из 12 муницпальных общеобразовательных учреждений и 22 выпускника ГБОУ «Кадетской школы-интернат». </w:t>
      </w:r>
      <w:r w:rsidR="003C2821" w:rsidRPr="0060748E">
        <w:rPr>
          <w:rFonts w:ascii="Times New Roman" w:hAnsi="Times New Roman" w:cs="Times New Roman"/>
          <w:sz w:val="24"/>
          <w:szCs w:val="24"/>
        </w:rPr>
        <w:t>В</w:t>
      </w:r>
      <w:r w:rsidRPr="0060748E">
        <w:rPr>
          <w:rFonts w:ascii="Times New Roman" w:hAnsi="Times New Roman" w:cs="Times New Roman"/>
          <w:sz w:val="24"/>
          <w:szCs w:val="24"/>
        </w:rPr>
        <w:t>ыбор предметов выпускниками 9 классов</w:t>
      </w:r>
      <w:r w:rsidR="003C2821" w:rsidRPr="0060748E">
        <w:rPr>
          <w:rFonts w:ascii="Times New Roman" w:hAnsi="Times New Roman" w:cs="Times New Roman"/>
          <w:sz w:val="24"/>
          <w:szCs w:val="24"/>
        </w:rPr>
        <w:t xml:space="preserve">: </w:t>
      </w:r>
      <w:r w:rsidRPr="0060748E">
        <w:rPr>
          <w:rFonts w:ascii="Times New Roman" w:hAnsi="Times New Roman" w:cs="Times New Roman"/>
          <w:sz w:val="24"/>
          <w:szCs w:val="24"/>
        </w:rPr>
        <w:t xml:space="preserve">обществознание – 353 человека, биологию - 248 человек, географию – 83 человека, информатику – 56 человек, физику – 43 человека, химию - 30 человек, историю - 24 человека, английский язык – 21 человек, литературу – 6 человек. </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Средний балл сдачи экзаменов в районе составил:</w:t>
      </w:r>
    </w:p>
    <w:p w:rsidR="00642F3A" w:rsidRPr="0060748E" w:rsidRDefault="00642F3A" w:rsidP="00642F3A">
      <w:pPr>
        <w:numPr>
          <w:ilvl w:val="0"/>
          <w:numId w:val="3"/>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по русскому языку – 3,6 балла (равен результату 2017 года), </w:t>
      </w:r>
    </w:p>
    <w:p w:rsidR="00642F3A" w:rsidRPr="0060748E" w:rsidRDefault="00642F3A" w:rsidP="00642F3A">
      <w:pPr>
        <w:numPr>
          <w:ilvl w:val="0"/>
          <w:numId w:val="3"/>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по математике – 3,4 (на 0,7 балла ниже прошлогоднего результата – 4,1 балла).</w:t>
      </w:r>
    </w:p>
    <w:p w:rsidR="00642F3A" w:rsidRPr="0060748E" w:rsidRDefault="00642F3A" w:rsidP="002150F9">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Аттестат об основном общем образовании получили все 429 выпускников 9 классов МОУ, и</w:t>
      </w:r>
      <w:r w:rsidR="002150F9" w:rsidRPr="0060748E">
        <w:rPr>
          <w:rFonts w:ascii="Times New Roman" w:hAnsi="Times New Roman" w:cs="Times New Roman"/>
          <w:sz w:val="24"/>
          <w:szCs w:val="24"/>
        </w:rPr>
        <w:t>з них 17 аттестатов с отличием.</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В едином государственном экзамене принимали участие выпускники 11 классов  школ района, выпускники кадетской школы–интерната и выпускники прошлых лет. Всего на экзамены было подано 176 заявлений.</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lastRenderedPageBreak/>
        <w:t>Для информационного обеспечения организации и проведения ЕГЭ работала «горячая» телефонная и интернет-линии, информация была представлена на сайтах администрации Володарского муниципального района и Управления образования, а также опубликована в газете «Знамя».</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Для проведения экзаменов в районе оборудован 1 пункт проведения экзаменов, соответствующий современным требованиям.  Экзамены в нём проходили по 2 обязательным предметам и 11 предметам по выбору. Рей</w:t>
      </w:r>
      <w:r w:rsidR="003C2821" w:rsidRPr="0060748E">
        <w:rPr>
          <w:rFonts w:ascii="Times New Roman" w:hAnsi="Times New Roman" w:cs="Times New Roman"/>
          <w:sz w:val="24"/>
          <w:szCs w:val="24"/>
        </w:rPr>
        <w:t>тинг предметов по выбору</w:t>
      </w:r>
      <w:r w:rsidRPr="0060748E">
        <w:rPr>
          <w:rFonts w:ascii="Times New Roman" w:hAnsi="Times New Roman" w:cs="Times New Roman"/>
          <w:sz w:val="24"/>
          <w:szCs w:val="24"/>
        </w:rPr>
        <w:t xml:space="preserve">: обществознание – 76 человек, физика – 42, биология – 20, история – 31, английский язык (письменно) – 15, литература – 5, химия – 11,  информатика – 5, география - 13. </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Впервые в районе в ЕГЭ по георафии приняли участие обучающиеся 10 классов, которые приняли разумное решение сдать необходимый им экзамен по окончании курса его преподавания.</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shd w:val="clear" w:color="auto" w:fill="FFFFFF"/>
        </w:rPr>
      </w:pPr>
      <w:r w:rsidRPr="0060748E">
        <w:rPr>
          <w:rFonts w:ascii="Times New Roman" w:hAnsi="Times New Roman" w:cs="Times New Roman"/>
          <w:sz w:val="24"/>
          <w:szCs w:val="24"/>
          <w:shd w:val="clear" w:color="auto" w:fill="FFFFFF"/>
        </w:rPr>
        <w:t>ЕГЭ по русскому языку сдавали в Володарском районе 165 человек.. Выпускники прошлых лет сдавали его в досрочный период и резервные дни основных сроков на базе ППЭ г. Дзержинска и г. Н.Новгорода. Средний тестовый балл составил 71, что на 0,3 балла выше результата 2017 года. 11 выпускников из школ № 3, 6, 8, 9, 10, Гимназии № 1, КШИ набрали результаты свыше 90 баллов (в 2017  - 17 чел.): 4 человека получили результат 91 балл, 1 чел. - 93 балла, 4 чел. - 96 баллов, 1 чел. - 98 баллов. Второй год подряд максимального балла (100) добиваются выпускники МАОУ СШ № 3 – 1 чел. Упешно сдали ЕГЭ по русскому языку все обучающиеся (минимальный результат составил 34 балла).</w:t>
      </w:r>
    </w:p>
    <w:p w:rsidR="00642F3A" w:rsidRPr="0060748E" w:rsidRDefault="00642F3A" w:rsidP="00642F3A">
      <w:pPr>
        <w:spacing w:after="0" w:line="240" w:lineRule="auto"/>
        <w:ind w:firstLine="567"/>
        <w:jc w:val="both"/>
        <w:rPr>
          <w:rFonts w:ascii="Times New Roman" w:hAnsi="Times New Roman" w:cs="Times New Roman"/>
          <w:sz w:val="24"/>
          <w:szCs w:val="24"/>
          <w:shd w:val="clear" w:color="auto" w:fill="FFFFFF"/>
        </w:rPr>
      </w:pPr>
      <w:r w:rsidRPr="0060748E">
        <w:rPr>
          <w:rFonts w:ascii="Times New Roman" w:hAnsi="Times New Roman" w:cs="Times New Roman"/>
          <w:sz w:val="24"/>
          <w:szCs w:val="24"/>
          <w:shd w:val="clear" w:color="auto" w:fill="FFFFFF"/>
        </w:rPr>
        <w:t>ЕГЭ по математике учащиеся сдавали на профильном и базовом уровнях. ЕГЭ по математике базового уровня сдавало 157 человек (140 выпускников МОУ, 17 выпускников ГБОУ КШИ). Средний балл по математике базового уровня составил 4,2 балла по пятибалльной шкале, что на 0,1 ниже прошлогоднего результата.</w:t>
      </w:r>
    </w:p>
    <w:p w:rsidR="00642F3A" w:rsidRPr="0060748E" w:rsidRDefault="00642F3A" w:rsidP="00642F3A">
      <w:pPr>
        <w:spacing w:after="0" w:line="240" w:lineRule="auto"/>
        <w:ind w:firstLine="567"/>
        <w:jc w:val="both"/>
        <w:rPr>
          <w:rFonts w:ascii="Times New Roman" w:hAnsi="Times New Roman" w:cs="Times New Roman"/>
          <w:sz w:val="24"/>
          <w:szCs w:val="24"/>
          <w:shd w:val="clear" w:color="auto" w:fill="FFFFFF"/>
        </w:rPr>
      </w:pPr>
      <w:r w:rsidRPr="0060748E">
        <w:rPr>
          <w:rFonts w:ascii="Times New Roman" w:hAnsi="Times New Roman" w:cs="Times New Roman"/>
          <w:sz w:val="24"/>
          <w:szCs w:val="24"/>
          <w:shd w:val="clear" w:color="auto" w:fill="FFFFFF"/>
        </w:rPr>
        <w:t xml:space="preserve">Профильный ЕГЭ по математике писали 123 человека (100 выпускников МОУ, 14 выпускников ГБОУ КШИ, </w:t>
      </w:r>
      <w:r w:rsidR="00F747ED">
        <w:rPr>
          <w:rFonts w:ascii="Times New Roman" w:hAnsi="Times New Roman" w:cs="Times New Roman"/>
          <w:sz w:val="24"/>
          <w:szCs w:val="24"/>
          <w:shd w:val="clear" w:color="auto" w:fill="FFFFFF"/>
        </w:rPr>
        <w:t>9 выпускников прошлых лет (ВПЛ)</w:t>
      </w:r>
      <w:r w:rsidRPr="0060748E">
        <w:rPr>
          <w:rFonts w:ascii="Times New Roman" w:hAnsi="Times New Roman" w:cs="Times New Roman"/>
          <w:sz w:val="24"/>
          <w:szCs w:val="24"/>
          <w:shd w:val="clear" w:color="auto" w:fill="FFFFFF"/>
        </w:rPr>
        <w:t>.</w:t>
      </w:r>
    </w:p>
    <w:p w:rsidR="00642F3A" w:rsidRPr="0060748E" w:rsidRDefault="00642F3A" w:rsidP="00642F3A">
      <w:pPr>
        <w:spacing w:after="0" w:line="240" w:lineRule="auto"/>
        <w:ind w:firstLine="567"/>
        <w:jc w:val="both"/>
        <w:rPr>
          <w:rFonts w:ascii="Times New Roman" w:hAnsi="Times New Roman" w:cs="Times New Roman"/>
          <w:sz w:val="24"/>
          <w:szCs w:val="24"/>
          <w:shd w:val="clear" w:color="auto" w:fill="FFFFFF"/>
        </w:rPr>
      </w:pPr>
      <w:r w:rsidRPr="0060748E">
        <w:rPr>
          <w:rFonts w:ascii="Times New Roman" w:hAnsi="Times New Roman" w:cs="Times New Roman"/>
          <w:sz w:val="24"/>
          <w:szCs w:val="24"/>
          <w:shd w:val="clear" w:color="auto" w:fill="FFFFFF"/>
        </w:rPr>
        <w:t>Средний тестовый балл по профильной математике составил 44,9 при минимальном балле 27. Это на 1,4 балла выше прошлогоднего результата ЕГЭ по математике (43,5). Не преодолели минимальный порог 11 % обучающихся (11 чел.). Лучший результат по математике составляет 80 баллов и принадлежит выпускнице МАОУ СШ № 8 (Шинкаренко Дарья).</w:t>
      </w:r>
      <w:r w:rsidRPr="0060748E">
        <w:rPr>
          <w:rFonts w:ascii="Times New Roman" w:hAnsi="Times New Roman" w:cs="Times New Roman"/>
          <w:color w:val="FF0000"/>
          <w:sz w:val="24"/>
          <w:szCs w:val="24"/>
          <w:shd w:val="clear" w:color="auto" w:fill="FFFFFF"/>
        </w:rPr>
        <w:t xml:space="preserve"> </w:t>
      </w:r>
      <w:r w:rsidRPr="0060748E">
        <w:rPr>
          <w:rFonts w:ascii="Times New Roman" w:hAnsi="Times New Roman" w:cs="Times New Roman"/>
          <w:sz w:val="24"/>
          <w:szCs w:val="24"/>
          <w:shd w:val="clear" w:color="auto" w:fill="FFFFFF"/>
        </w:rPr>
        <w:t>Трем выпускникам не удалось сдать ЕГЭ по математике в основной срок, в резервный день увенчались успехом старания 2 чел., одна выпускница окончила школу со справкой.</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С ЕГЭ по физике справились 97,6%, по обществознанию - 92,1% выпускников, по информатике – 80%, по химии – 72,7%, по биологии – только 63,2%.</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Сравнительный анализ средних баллов по общеобразовательным предметам за три года показал положительную динамику сдачи ЕГЭ по таким предметам, как русский язык, математика профильного уровня, обществознание, химия.</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Русский язык, литература, история, география, английский язык были сданы всеми выпускниками успешно.</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Максимальный 100-балльный результат был получен выпускницей МАОУ СШ № 3 по русскому языку (Кошелева Алисия) и выпускницей МБОУ СШ № 9 – по обществознанию (Фесенко Екатерина).</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Всего было подано 6 апелляций о несогласии с выставленными баллами по результатам ЕГЭ.</w:t>
      </w:r>
    </w:p>
    <w:p w:rsidR="00642F3A" w:rsidRPr="0060748E" w:rsidRDefault="00642F3A" w:rsidP="00642F3A">
      <w:pPr>
        <w:shd w:val="clear" w:color="auto" w:fill="FFFFFF"/>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158 (99,3%) выпускников успешно прошли государственную итоговую аттестацию и получили аттестат о среднем общем образовании.</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Положительную динамику результатов ЕГЭ мы связываем с функционированием на базе района Ресурсного  центра по подготовке учащихся к ЕГЭ  на базе МАОУ СШ № 3 п. Ильиногорск. </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Организация деятельности ресурсного центра осуществляется на площадках образовательных организаций: </w:t>
      </w:r>
    </w:p>
    <w:p w:rsidR="00642F3A" w:rsidRPr="0060748E" w:rsidRDefault="00642F3A" w:rsidP="00642F3A">
      <w:pPr>
        <w:pStyle w:val="ac"/>
        <w:numPr>
          <w:ilvl w:val="0"/>
          <w:numId w:val="5"/>
        </w:numPr>
        <w:rPr>
          <w:szCs w:val="24"/>
        </w:rPr>
      </w:pPr>
      <w:r w:rsidRPr="0060748E">
        <w:rPr>
          <w:szCs w:val="24"/>
        </w:rPr>
        <w:t>Муниципальное бюджетное общеобразовательное учреждение средняя школа № 10;</w:t>
      </w:r>
    </w:p>
    <w:p w:rsidR="00642F3A" w:rsidRPr="0060748E" w:rsidRDefault="00642F3A" w:rsidP="00642F3A">
      <w:pPr>
        <w:pStyle w:val="ac"/>
        <w:numPr>
          <w:ilvl w:val="0"/>
          <w:numId w:val="5"/>
        </w:numPr>
        <w:rPr>
          <w:szCs w:val="24"/>
        </w:rPr>
      </w:pPr>
      <w:r w:rsidRPr="0060748E">
        <w:rPr>
          <w:szCs w:val="24"/>
        </w:rPr>
        <w:t>Муниципальное автономное общеобразовательное учреждение средняя школа № 3;</w:t>
      </w:r>
    </w:p>
    <w:p w:rsidR="00642F3A" w:rsidRPr="0060748E" w:rsidRDefault="00642F3A" w:rsidP="00642F3A">
      <w:pPr>
        <w:pStyle w:val="ac"/>
        <w:numPr>
          <w:ilvl w:val="0"/>
          <w:numId w:val="5"/>
        </w:numPr>
        <w:rPr>
          <w:szCs w:val="24"/>
        </w:rPr>
      </w:pPr>
      <w:r w:rsidRPr="0060748E">
        <w:rPr>
          <w:szCs w:val="24"/>
        </w:rPr>
        <w:t>Муниципальное автономное общеобразовательное учреждение средняя школа № 8;</w:t>
      </w:r>
    </w:p>
    <w:p w:rsidR="00642F3A" w:rsidRPr="0060748E" w:rsidRDefault="00642F3A" w:rsidP="00642F3A">
      <w:pPr>
        <w:pStyle w:val="ac"/>
        <w:numPr>
          <w:ilvl w:val="0"/>
          <w:numId w:val="5"/>
        </w:numPr>
        <w:rPr>
          <w:szCs w:val="24"/>
        </w:rPr>
      </w:pPr>
      <w:r w:rsidRPr="0060748E">
        <w:rPr>
          <w:szCs w:val="24"/>
        </w:rPr>
        <w:t>Муниципальное автономное общеобразовательное учреждение «Гимназия № 1»;</w:t>
      </w:r>
    </w:p>
    <w:p w:rsidR="00642F3A" w:rsidRPr="0060748E" w:rsidRDefault="00642F3A" w:rsidP="00642F3A">
      <w:pPr>
        <w:pStyle w:val="ac"/>
        <w:numPr>
          <w:ilvl w:val="0"/>
          <w:numId w:val="5"/>
        </w:numPr>
        <w:rPr>
          <w:szCs w:val="24"/>
        </w:rPr>
      </w:pPr>
      <w:r w:rsidRPr="0060748E">
        <w:rPr>
          <w:szCs w:val="24"/>
        </w:rPr>
        <w:t>Муниципальное бюджетное общеобразовательное учреждение средняя школа № 9.</w:t>
      </w:r>
    </w:p>
    <w:p w:rsidR="00642F3A" w:rsidRPr="0060748E" w:rsidRDefault="00642F3A" w:rsidP="00642F3A">
      <w:pPr>
        <w:pStyle w:val="ac"/>
        <w:ind w:firstLine="567"/>
        <w:rPr>
          <w:szCs w:val="24"/>
        </w:rPr>
      </w:pPr>
      <w:r w:rsidRPr="0060748E">
        <w:rPr>
          <w:szCs w:val="24"/>
        </w:rPr>
        <w:t>Для функционирования Ресурсного центра в 2018</w:t>
      </w:r>
      <w:r w:rsidR="003C2821" w:rsidRPr="0060748E">
        <w:rPr>
          <w:szCs w:val="24"/>
        </w:rPr>
        <w:t xml:space="preserve"> году была обновлена нормативная </w:t>
      </w:r>
      <w:r w:rsidRPr="0060748E">
        <w:rPr>
          <w:szCs w:val="24"/>
        </w:rPr>
        <w:t xml:space="preserve">правовая база. Межшкольные факультативы по </w:t>
      </w:r>
      <w:r w:rsidRPr="0060748E">
        <w:rPr>
          <w:bCs/>
          <w:szCs w:val="24"/>
        </w:rPr>
        <w:t>подготовке к ЕГЭ</w:t>
      </w:r>
      <w:r w:rsidRPr="0060748E">
        <w:rPr>
          <w:b/>
          <w:bCs/>
          <w:szCs w:val="24"/>
        </w:rPr>
        <w:t xml:space="preserve"> </w:t>
      </w:r>
      <w:r w:rsidRPr="0060748E">
        <w:rPr>
          <w:szCs w:val="24"/>
        </w:rPr>
        <w:t xml:space="preserve">проводятся в соответствии с разработанными учебными программами и утвержденным расписанием с 1 ноября по 30 апреля. </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lastRenderedPageBreak/>
        <w:t>Были открыты группы для учащихся 11 классов образовательных организаций по подготовке к ЕГЭ по следующим учебным предметам: математика (29 чел.), русский язык (49 чел.), химия (10 чел.), история (14 чел.), обществознание (17 чел.), физика (15 чел.). Все дети пользовались услугой Ресурсного центра бесплатно!</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Подготовку к ЕГЭ осуществляли лучшие педагоги общеобразовательных организаций</w:t>
      </w:r>
      <w:r w:rsidR="00F747ED">
        <w:rPr>
          <w:rFonts w:ascii="Times New Roman" w:hAnsi="Times New Roman" w:cs="Times New Roman"/>
          <w:sz w:val="24"/>
          <w:szCs w:val="24"/>
        </w:rPr>
        <w:t>. 100% из них</w:t>
      </w:r>
      <w:r w:rsidRPr="0060748E">
        <w:rPr>
          <w:rFonts w:ascii="Times New Roman" w:hAnsi="Times New Roman" w:cs="Times New Roman"/>
          <w:sz w:val="24"/>
          <w:szCs w:val="24"/>
        </w:rPr>
        <w:t xml:space="preserve"> систематически проходят курсы повышения квалификации по теории и методике преподавания предметов, оценивания работ ЕГЭ, являются областными экспертами.</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Программы межшкольных факультативов по подготовке к ЕГЭ ориентированы на повторение и систематизацию знаний, полученных на уроках в школе. Работа Ресурсного центра в целом направлена на повышение качества образования, помощь выпускникам школ района в успешной подготовке и сдаче единого государственного экзамена и последующего определения. </w:t>
      </w:r>
    </w:p>
    <w:p w:rsidR="003C2821" w:rsidRPr="0060748E" w:rsidRDefault="00642F3A" w:rsidP="00B842CD">
      <w:pPr>
        <w:pStyle w:val="af0"/>
        <w:ind w:firstLine="567"/>
        <w:jc w:val="both"/>
      </w:pPr>
      <w:r w:rsidRPr="0060748E">
        <w:t>5 декабря 2018 года обучающиеся 11-х классов общеобразовательных организаций писали итоговое сочинение. Общее количество участников итогового сочинения составило 152 человека. По результатам итогового сочинения 2 обучающиеся (1,3%) 11 классов не справились с сочинением, 150 человек получили допуск к государственной итоговой аттестации.</w:t>
      </w:r>
    </w:p>
    <w:p w:rsidR="00642F3A" w:rsidRPr="0060748E" w:rsidRDefault="00642F3A" w:rsidP="00642F3A">
      <w:pPr>
        <w:pStyle w:val="af0"/>
        <w:spacing w:before="0" w:after="0"/>
        <w:ind w:firstLine="567"/>
        <w:jc w:val="both"/>
      </w:pPr>
      <w:r w:rsidRPr="0060748E">
        <w:t>Следует также отметить, что большая работа была проведена Управлением образования и общеобразовательными организациями района по формированию Федеральной информационной системы «Федеральный реестр сведений о документах об образовании и (или) о квалификации, документах об обучении» (ФИС ФРДО). Всего внесено в реестр 16044 аттестата выпускников школ 2000-2018 годов выпуска.</w:t>
      </w:r>
    </w:p>
    <w:p w:rsidR="00642F3A" w:rsidRPr="0060748E" w:rsidRDefault="00642F3A" w:rsidP="00642F3A">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0748E">
        <w:rPr>
          <w:rFonts w:ascii="Times New Roman" w:hAnsi="Times New Roman" w:cs="Times New Roman"/>
          <w:sz w:val="24"/>
          <w:szCs w:val="24"/>
        </w:rPr>
        <w:t xml:space="preserve">     В апреле-мае 2018 года учащиеся 4-х, 5-х, 6-х классов и 10-11 классов школ Российской Федерации, в том числе и нашего района, приняли участие в независимой оценке качества общего образования – Всероссийских проверочных работах (ВПР). Анализ результатов работ показывает, что 97 % учащихся успешно справились с проверочными работами, из них </w:t>
      </w:r>
      <w:r w:rsidRPr="0060748E">
        <w:rPr>
          <w:rFonts w:ascii="Times New Roman" w:hAnsi="Times New Roman" w:cs="Times New Roman"/>
          <w:color w:val="000000"/>
          <w:sz w:val="24"/>
          <w:szCs w:val="24"/>
          <w:lang w:eastAsia="ru-RU"/>
        </w:rPr>
        <w:t>98 % учащихся 4 классов успешно справились с проверочными работами по математике, 99 % - по окружающему миру, 96 % - по русскому языку. 89 % учащихся 5 классов успешно выполнили работы по математике, 98 % - по биологии, 84 % - по русскому языку, 91 % - по истории. В 6-х классах успешно справились с проверочными работами по русскому – 74 %, по математике – 88 %, по истории и обществознанию – 98%, по биологии – 96 %, по географии – 99 %. 99 % учащихся 11 классов успешно выполнили проверочные работы по истории, 100 % - по химии, биологии, географии, 94 % по физике и 98 % по английскому языку, в основном, подтвердив российский уровень.</w:t>
      </w:r>
      <w:r w:rsidR="00037ED8">
        <w:rPr>
          <w:rFonts w:ascii="Times New Roman" w:hAnsi="Times New Roman" w:cs="Times New Roman"/>
          <w:sz w:val="24"/>
          <w:szCs w:val="24"/>
        </w:rPr>
        <w:t xml:space="preserve"> Проблема повышения качества </w:t>
      </w:r>
      <w:r w:rsidRPr="0060748E">
        <w:rPr>
          <w:rFonts w:ascii="Times New Roman" w:hAnsi="Times New Roman" w:cs="Times New Roman"/>
          <w:sz w:val="24"/>
          <w:szCs w:val="24"/>
        </w:rPr>
        <w:t>образования – одна из самых важных в нашей деятельности, и мы продолжаем над ней работать.</w:t>
      </w:r>
    </w:p>
    <w:p w:rsidR="00642F3A" w:rsidRPr="0060748E" w:rsidRDefault="00642F3A" w:rsidP="00642F3A">
      <w:pPr>
        <w:tabs>
          <w:tab w:val="num" w:pos="1440"/>
        </w:tabs>
        <w:spacing w:after="0" w:line="240" w:lineRule="auto"/>
        <w:ind w:firstLine="567"/>
        <w:jc w:val="both"/>
        <w:rPr>
          <w:rFonts w:ascii="Times New Roman" w:hAnsi="Times New Roman" w:cs="Times New Roman"/>
          <w:bCs/>
          <w:sz w:val="24"/>
          <w:szCs w:val="24"/>
        </w:rPr>
      </w:pPr>
      <w:r w:rsidRPr="0060748E">
        <w:rPr>
          <w:rFonts w:ascii="Times New Roman" w:hAnsi="Times New Roman" w:cs="Times New Roman"/>
          <w:bCs/>
          <w:sz w:val="24"/>
          <w:szCs w:val="24"/>
        </w:rPr>
        <w:t>В районе успешно реализуются подпрограммы и проекты, направленные на воспитание школьников.</w:t>
      </w:r>
    </w:p>
    <w:p w:rsidR="00642F3A" w:rsidRPr="0060748E" w:rsidRDefault="00642F3A" w:rsidP="00642F3A">
      <w:pPr>
        <w:pStyle w:val="ae"/>
        <w:ind w:firstLine="567"/>
        <w:jc w:val="both"/>
        <w:rPr>
          <w:color w:val="auto"/>
          <w:lang w:eastAsia="en-US"/>
        </w:rPr>
      </w:pPr>
      <w:r w:rsidRPr="0060748E">
        <w:t xml:space="preserve">Целью подпрограммы </w:t>
      </w:r>
      <w:r w:rsidRPr="0060748E">
        <w:rPr>
          <w:color w:val="auto"/>
          <w:lang w:eastAsia="en-US"/>
        </w:rPr>
        <w:t>"Патриотическое воспитание и подготовка граждан в Володарском районе к военной службе"</w:t>
      </w:r>
      <w:r w:rsidRPr="0060748E">
        <w:t xml:space="preserve"> является развитие и укрепление системы гражданско-патриотического воспитания в Володарском муниципальном районе.</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В рамках реализации подпрограммы проводятся традиционные мероприятия:</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школьный и муниципальный этапы соревнований «Нижегородская школа безопасности - Зарница»,</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в рамках мегапроекта «Мое Отечество» проходят конкурсы сочинений «Моя семья в истории страны», «Мальчишник»; фестивали детско-юношеского творчества «Во славу Отечества», «Дети. Творчество. Родина»; мероприятия по пропаганде здорового образа жизни (общерайонная спартакиада, соревнования дворовых команд в летний период, выступления агитбригад «Мы за ЗОЖ» и др.).</w:t>
      </w:r>
    </w:p>
    <w:p w:rsidR="00642F3A" w:rsidRPr="0060748E" w:rsidRDefault="00642F3A" w:rsidP="00642F3A">
      <w:pPr>
        <w:pStyle w:val="a3"/>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В районе действуют школьные музеи. Музей  боевой славы 2 ЗИАП и истории пионерского и комсомольского движений в школе № 1 г.Володарск и историко-краеведческий музей «Истоки» при школе № 6 п.Смолино раскрывают дополнительные возможности для патриотического воспитания детей и молодежи. В музее «Истоки» работает зал истории военно-спортивной игры «Зарница», организованы экскурсии учащихся в каникулярный период и в рамках внеурочной работы. В МАОУ «Гимназия № 1» действует музей Воинской славы, в школе № 3 п.Ильиногорск – историко-</w:t>
      </w:r>
      <w:r w:rsidRPr="0060748E">
        <w:rPr>
          <w:rFonts w:ascii="Times New Roman" w:hAnsi="Times New Roman" w:cs="Times New Roman"/>
          <w:sz w:val="24"/>
          <w:szCs w:val="24"/>
        </w:rPr>
        <w:lastRenderedPageBreak/>
        <w:t>краеведческий музей «История поселка». В 2018 году была продолжена  работа по созданию музейных уголков  в других образовательных организациях района.</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Ежегодно 8 мая проводится районный Парад юнармейских отрядов, знаменных групп, лучших спортсменов и детских объединений. В нём также принимают участие депутаты городской Думы и общество ветеранов. 9 мая, 22 июня во всех поселениях проходят митинги, концерты с участием обучающихся всех образовательных организаций района.</w:t>
      </w:r>
    </w:p>
    <w:p w:rsidR="00642F3A" w:rsidRPr="0060748E" w:rsidRDefault="00642F3A" w:rsidP="00642F3A">
      <w:pPr>
        <w:pStyle w:val="a3"/>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В школах № 3, 6, 8, 10, Гимназии и ДДТ ведут работу военно-патриотические клубы. На уровне района проводятся совещания и семинары с руководителями клубов, обобщается лучший опыт патриотического воспитания. Воспитанники клубов «Витязь» (школа 8), «Патриот» (Гимназия) и «Патриоты России» (школа 3), а также кадеты школы № 3 стали участниками областного смотра-конкурса ВПК и регионального Слета кадетских классов.</w:t>
      </w:r>
    </w:p>
    <w:p w:rsidR="00642F3A" w:rsidRPr="0060748E" w:rsidRDefault="00642F3A" w:rsidP="00642F3A">
      <w:pPr>
        <w:pStyle w:val="a3"/>
        <w:spacing w:after="0" w:line="240" w:lineRule="auto"/>
        <w:ind w:left="0" w:firstLine="567"/>
        <w:jc w:val="both"/>
        <w:rPr>
          <w:rFonts w:ascii="Times New Roman" w:hAnsi="Times New Roman" w:cs="Times New Roman"/>
          <w:color w:val="000000"/>
          <w:sz w:val="24"/>
          <w:szCs w:val="24"/>
        </w:rPr>
      </w:pPr>
      <w:r w:rsidRPr="0060748E">
        <w:rPr>
          <w:rFonts w:ascii="Times New Roman" w:hAnsi="Times New Roman" w:cs="Times New Roman"/>
          <w:color w:val="000000"/>
          <w:sz w:val="24"/>
          <w:szCs w:val="24"/>
        </w:rPr>
        <w:t>С 2016 года обучающиеся района принимают участие в Всероссийском военно-патриотическом общественном движении «Юнармия». На конец 2018 года в «Юнармии» состоят 289 чел., что на 89 чел. больше, чем в 2017 году.</w:t>
      </w:r>
    </w:p>
    <w:p w:rsidR="00642F3A" w:rsidRPr="0060748E" w:rsidRDefault="00642F3A" w:rsidP="00642F3A">
      <w:pPr>
        <w:pStyle w:val="a3"/>
        <w:spacing w:after="0" w:line="240" w:lineRule="auto"/>
        <w:ind w:left="0" w:firstLine="567"/>
        <w:jc w:val="both"/>
        <w:rPr>
          <w:rFonts w:ascii="Times New Roman" w:hAnsi="Times New Roman" w:cs="Times New Roman"/>
          <w:color w:val="000000"/>
          <w:sz w:val="24"/>
          <w:szCs w:val="24"/>
        </w:rPr>
      </w:pPr>
      <w:r w:rsidRPr="0060748E">
        <w:rPr>
          <w:rFonts w:ascii="Times New Roman" w:hAnsi="Times New Roman" w:cs="Times New Roman"/>
          <w:sz w:val="24"/>
          <w:szCs w:val="24"/>
        </w:rPr>
        <w:t>В летний период в Володарском районе работал первый Юнармейский лагерь: в августе 2018 года на базе МАОУ «Гимназия № 1» отдохнуло 20 юнармейцев из школы № 9 и Гимназии №1. Ребятами руководили педагоги-организаторы ОБЖ и бывший командир отряда - студентка военной академии.</w:t>
      </w:r>
    </w:p>
    <w:p w:rsidR="00642F3A" w:rsidRPr="0060748E" w:rsidRDefault="00642F3A" w:rsidP="00642F3A">
      <w:pPr>
        <w:pStyle w:val="a3"/>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Во всех школах района проходит обучение по основам воинской службы. В конце учебного года организуются 5-дневные сборы при содействии войсковых частей, мы являемся участниками акции «Всероссийский День призывника», которую организуем совместно с призывной комиссией Володарского района.</w:t>
      </w:r>
    </w:p>
    <w:p w:rsidR="00642F3A" w:rsidRPr="0060748E" w:rsidRDefault="00642F3A" w:rsidP="00642F3A">
      <w:pPr>
        <w:pStyle w:val="a3"/>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Следует отметить, что в районе есть опорная (базовая) школа по военно-патриотическому воспитанию - МАОУ «Гимназия № 1», по инициативе которой успешно реализуется муниципальный сетевой проект «Патриот» (акция «Победа», велопоходы и лыжные переходы). </w:t>
      </w:r>
    </w:p>
    <w:p w:rsidR="00642F3A" w:rsidRPr="0060748E" w:rsidRDefault="00642F3A" w:rsidP="00B842CD">
      <w:pPr>
        <w:spacing w:after="0" w:line="240" w:lineRule="auto"/>
        <w:ind w:firstLine="567"/>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Увеличивается количество детей, принимающих участие в мероприятиях патриотической направленности, не только на районном, но и на областном,  всероссийском уровнях</w:t>
      </w:r>
      <w:r w:rsidR="00B842CD" w:rsidRPr="0060748E">
        <w:rPr>
          <w:rFonts w:ascii="Times New Roman" w:eastAsia="Times New Roman" w:hAnsi="Times New Roman" w:cs="Times New Roman"/>
          <w:sz w:val="24"/>
          <w:szCs w:val="24"/>
        </w:rPr>
        <w:t>.</w:t>
      </w:r>
      <w:r w:rsidRPr="0060748E">
        <w:rPr>
          <w:rFonts w:ascii="Times New Roman" w:eastAsia="Times New Roman" w:hAnsi="Times New Roman" w:cs="Times New Roman"/>
          <w:b/>
          <w:sz w:val="24"/>
          <w:szCs w:val="24"/>
        </w:rPr>
        <w:t xml:space="preserve"> </w:t>
      </w:r>
    </w:p>
    <w:p w:rsidR="00642F3A" w:rsidRPr="0060748E" w:rsidRDefault="00B842CD" w:rsidP="00642F3A">
      <w:pPr>
        <w:pStyle w:val="ac"/>
        <w:rPr>
          <w:szCs w:val="24"/>
        </w:rPr>
      </w:pPr>
      <w:r w:rsidRPr="0060748E">
        <w:rPr>
          <w:rFonts w:eastAsia="Times New Roman"/>
          <w:b/>
          <w:szCs w:val="24"/>
        </w:rPr>
        <w:t xml:space="preserve">       </w:t>
      </w:r>
      <w:r w:rsidR="00642F3A" w:rsidRPr="0060748E">
        <w:rPr>
          <w:szCs w:val="24"/>
          <w:shd w:val="clear" w:color="auto" w:fill="FFFFFF"/>
        </w:rPr>
        <w:t xml:space="preserve">Организация летнего отдыха и оздоровления детей также являются важнейшим направлением реализации Програмы развития образования. </w:t>
      </w:r>
    </w:p>
    <w:p w:rsidR="00642F3A" w:rsidRPr="0060748E" w:rsidRDefault="00642F3A" w:rsidP="00B842CD">
      <w:pPr>
        <w:pStyle w:val="af0"/>
        <w:ind w:firstLine="567"/>
        <w:jc w:val="both"/>
      </w:pPr>
      <w:r w:rsidRPr="0060748E">
        <w:t xml:space="preserve">  В 2018 году в  загородных центрах (лагерях), как на территории Нижегородской области, так и за ее пределами отдохнуло 1206 чел., в  том числе в районном загородном лагере «Энергетик» - 579 детей. В лагерях с дневным пребыванием и лагерях труда и отдыха – 1345 чел. В санаториях и санаторно-оздоровительных центрах, турбазах, пансионатах - 1625 чел.</w:t>
      </w:r>
    </w:p>
    <w:p w:rsidR="00642F3A" w:rsidRPr="0060748E" w:rsidRDefault="00642F3A" w:rsidP="00B842CD">
      <w:pPr>
        <w:pStyle w:val="af0"/>
        <w:ind w:firstLine="567"/>
        <w:jc w:val="both"/>
      </w:pPr>
      <w:r w:rsidRPr="0060748E">
        <w:t xml:space="preserve">  Особое место в системе летних мероприятий занимают: </w:t>
      </w:r>
    </w:p>
    <w:p w:rsidR="00485F35" w:rsidRPr="0060748E" w:rsidRDefault="00642F3A" w:rsidP="002767EB">
      <w:pPr>
        <w:pStyle w:val="af0"/>
        <w:spacing w:before="0" w:beforeAutospacing="0" w:after="0" w:afterAutospacing="0"/>
        <w:ind w:firstLine="567"/>
        <w:jc w:val="both"/>
      </w:pPr>
      <w:r w:rsidRPr="0060748E">
        <w:t xml:space="preserve">- Малозатратные формы отдыха (прогулочные группы, велопробеги, велопоходы, однодневные походы, однодневные экскурсии, пришкольные с/х звенья и объединения, цикл районных тематических мероприятий и мероприятия, проводимые по месту жительства, деятельность разновозрастных отрядов, пришкольных дворовых команд, игровых отрядов, пришкольных спортивных отрядов, экологических отрядов, военно-спортивных отрядов, организация тренировочных сборов, работа клубов по интересам по месту жительства, шоу-игра «Интуиция», шоу-игра «Где логика», игра «Ипровизация», </w:t>
      </w:r>
    </w:p>
    <w:p w:rsidR="00642F3A" w:rsidRPr="0060748E" w:rsidRDefault="00485F35" w:rsidP="002767EB">
      <w:pPr>
        <w:pStyle w:val="af0"/>
        <w:spacing w:before="0" w:beforeAutospacing="0" w:after="0" w:afterAutospacing="0"/>
        <w:ind w:firstLine="567"/>
        <w:jc w:val="both"/>
      </w:pPr>
      <w:r w:rsidRPr="0060748E">
        <w:t xml:space="preserve">- </w:t>
      </w:r>
      <w:r w:rsidR="00642F3A" w:rsidRPr="0060748E">
        <w:t>Проект «Чемоданное настроение», творческие батлы, велокроссы, интерактивные игры, кинотеатр на траве, спортивные соревнования, волонтерские акции, декоративно-прикладные мастер-классы, проектная деятельность);</w:t>
      </w:r>
    </w:p>
    <w:p w:rsidR="00642F3A" w:rsidRPr="0060748E" w:rsidRDefault="00642F3A" w:rsidP="002767EB">
      <w:pPr>
        <w:pStyle w:val="af0"/>
        <w:spacing w:before="0" w:beforeAutospacing="0" w:after="0" w:afterAutospacing="0"/>
        <w:ind w:firstLine="567"/>
        <w:jc w:val="both"/>
      </w:pPr>
      <w:r w:rsidRPr="0060748E">
        <w:t xml:space="preserve">- Реализация районных проектов («Лето в городе», «Дворовая практика», «Крепкая семья – сильная губерния» и др.). </w:t>
      </w:r>
    </w:p>
    <w:p w:rsidR="00642F3A" w:rsidRPr="0060748E" w:rsidRDefault="00642F3A" w:rsidP="002767EB">
      <w:pPr>
        <w:pStyle w:val="af0"/>
        <w:spacing w:before="0" w:beforeAutospacing="0" w:after="0" w:afterAutospacing="0"/>
        <w:ind w:firstLine="567"/>
        <w:jc w:val="both"/>
      </w:pPr>
      <w:r w:rsidRPr="0060748E">
        <w:rPr>
          <w:b/>
        </w:rPr>
        <w:t xml:space="preserve">   </w:t>
      </w:r>
      <w:r w:rsidRPr="0060748E">
        <w:t>На протяжении летней оздоровительной кампании проводились мероприятия по профилактике употребления наркотических и психоактивных веществ, а именно :</w:t>
      </w:r>
    </w:p>
    <w:p w:rsidR="00642F3A" w:rsidRPr="0060748E" w:rsidRDefault="00642F3A" w:rsidP="002767EB">
      <w:pPr>
        <w:pStyle w:val="af0"/>
        <w:spacing w:before="0" w:beforeAutospacing="0" w:after="0" w:afterAutospacing="0"/>
        <w:ind w:firstLine="567"/>
        <w:jc w:val="both"/>
      </w:pPr>
      <w:r w:rsidRPr="0060748E">
        <w:t>- лектории «ЗОЖ – это модно», «Спорт – сила», «Курение и здоровье», «Свобода и ответственность», «Соблюдение режима дня», «Вредные привычки», «Здоровое питание» и др.,</w:t>
      </w:r>
    </w:p>
    <w:p w:rsidR="00642F3A" w:rsidRPr="0060748E" w:rsidRDefault="00642F3A" w:rsidP="002767EB">
      <w:pPr>
        <w:pStyle w:val="af0"/>
        <w:spacing w:before="0" w:beforeAutospacing="0" w:after="0" w:afterAutospacing="0"/>
        <w:ind w:firstLine="567"/>
        <w:jc w:val="both"/>
      </w:pPr>
      <w:r w:rsidRPr="0060748E">
        <w:t>- конкурсы рисунков на асфальте «Ты и я – здоровая Нация», «Мы рисуем счастливое детство!»,</w:t>
      </w:r>
    </w:p>
    <w:p w:rsidR="00642F3A" w:rsidRPr="0060748E" w:rsidRDefault="00642F3A" w:rsidP="002767EB">
      <w:pPr>
        <w:pStyle w:val="af0"/>
        <w:spacing w:before="0" w:beforeAutospacing="0" w:after="0" w:afterAutospacing="0"/>
        <w:ind w:firstLine="567"/>
        <w:jc w:val="both"/>
      </w:pPr>
      <w:r w:rsidRPr="0060748E">
        <w:t>- конкурная игра «Умники и умницы»,</w:t>
      </w:r>
    </w:p>
    <w:p w:rsidR="00642F3A" w:rsidRPr="0060748E" w:rsidRDefault="00642F3A" w:rsidP="002767EB">
      <w:pPr>
        <w:pStyle w:val="af0"/>
        <w:spacing w:before="0" w:beforeAutospacing="0" w:after="0" w:afterAutospacing="0"/>
        <w:ind w:firstLine="567"/>
        <w:jc w:val="both"/>
      </w:pPr>
      <w:r w:rsidRPr="0060748E">
        <w:lastRenderedPageBreak/>
        <w:t>- викторина «Правила ЗОЖ»,</w:t>
      </w:r>
    </w:p>
    <w:p w:rsidR="00642F3A" w:rsidRPr="0060748E" w:rsidRDefault="00642F3A" w:rsidP="002767EB">
      <w:pPr>
        <w:pStyle w:val="af0"/>
        <w:spacing w:before="0" w:beforeAutospacing="0" w:after="0" w:afterAutospacing="0"/>
        <w:ind w:firstLine="567"/>
        <w:jc w:val="both"/>
      </w:pPr>
      <w:r w:rsidRPr="0060748E">
        <w:t>- акции  «Мы за здоровый образ жизни», «Мы против наркотиков»,</w:t>
      </w:r>
    </w:p>
    <w:p w:rsidR="00642F3A" w:rsidRPr="0060748E" w:rsidRDefault="00642F3A" w:rsidP="002767EB">
      <w:pPr>
        <w:pStyle w:val="af0"/>
        <w:spacing w:before="0" w:beforeAutospacing="0" w:after="0" w:afterAutospacing="0"/>
        <w:ind w:firstLine="567"/>
        <w:jc w:val="both"/>
      </w:pPr>
      <w:r w:rsidRPr="0060748E">
        <w:t>- распространение листовок «Как стать счастливым», «Быть здоровым здорово» и др.,</w:t>
      </w:r>
    </w:p>
    <w:p w:rsidR="00642F3A" w:rsidRPr="0060748E" w:rsidRDefault="00642F3A" w:rsidP="002767EB">
      <w:pPr>
        <w:pStyle w:val="af0"/>
        <w:spacing w:before="0" w:beforeAutospacing="0" w:after="0" w:afterAutospacing="0"/>
        <w:ind w:firstLine="567"/>
        <w:jc w:val="both"/>
      </w:pPr>
      <w:r w:rsidRPr="0060748E">
        <w:t>- «круглый стол» для педагогов-психологов и социальных педагогов «Нарком</w:t>
      </w:r>
      <w:r w:rsidR="00485F35" w:rsidRPr="0060748E">
        <w:t>ания наступает – пути решения».</w:t>
      </w:r>
    </w:p>
    <w:p w:rsidR="00097DFC" w:rsidRDefault="00642F3A" w:rsidP="00097DFC">
      <w:pPr>
        <w:pStyle w:val="af0"/>
        <w:spacing w:before="0" w:beforeAutospacing="0" w:after="0" w:afterAutospacing="0"/>
        <w:ind w:firstLine="567"/>
        <w:jc w:val="both"/>
      </w:pPr>
      <w:r w:rsidRPr="0060748E">
        <w:t>В 2018 году особо активно проявили себя дошкольные</w:t>
      </w:r>
      <w:r w:rsidR="00312BD0">
        <w:t xml:space="preserve"> организации, которые с большим</w:t>
      </w:r>
    </w:p>
    <w:p w:rsidR="00642F3A" w:rsidRPr="0060748E" w:rsidRDefault="00312BD0" w:rsidP="00097DFC">
      <w:pPr>
        <w:pStyle w:val="af0"/>
        <w:spacing w:before="0" w:beforeAutospacing="0" w:after="0" w:afterAutospacing="0"/>
        <w:ind w:firstLine="567"/>
        <w:jc w:val="both"/>
      </w:pPr>
      <w:r>
        <w:t xml:space="preserve"> </w:t>
      </w:r>
      <w:r w:rsidR="00642F3A" w:rsidRPr="0060748E">
        <w:t>удовольствием принимали участие в проектах и мероприятиях, проводимых</w:t>
      </w:r>
      <w:r w:rsidR="002767EB" w:rsidRPr="0060748E">
        <w:t xml:space="preserve"> </w:t>
      </w:r>
      <w:r w:rsidR="00642F3A" w:rsidRPr="0060748E">
        <w:t xml:space="preserve">в рамках летней оздоровительной кампании. Традиционно в рамках летних оздоровительных мероприятий в детских садах Володарского муниципального района отмечается Всероссийский День физкультурника. В текущем году в преддверии этого праздника в рамках реализации муниципального проекта "Крепкая семья - сильная Губерния" педагоги организовали с детьми и их родителями (законными представителями) спортивные мероприятия. В программе праздников были: ритмическая разминка, эстафеты, веселые игры и т.п. </w:t>
      </w:r>
    </w:p>
    <w:p w:rsidR="00642F3A" w:rsidRPr="0060748E" w:rsidRDefault="00097DFC" w:rsidP="00097DFC">
      <w:pPr>
        <w:pStyle w:val="af0"/>
        <w:jc w:val="both"/>
      </w:pPr>
      <w:r>
        <w:t xml:space="preserve">          </w:t>
      </w:r>
      <w:r w:rsidR="00642F3A" w:rsidRPr="0060748E">
        <w:t xml:space="preserve"> Самыми яркими мероприятиями муниципального проекта "Крепкая семья - сильная Губерния" стали необычный семейный праздник «Оторви бабушку от грядки» в МБДОУ д/сад № 13 р.п. Юганец; «День семьи, любви и верности» в МАДОУ д/сд № 2 с.п.Новосмолинский; районные соревнования по мини-футболу «Быстрый мяч» среди смешанных команд воспитанников детских садов.</w:t>
      </w:r>
    </w:p>
    <w:p w:rsidR="00642F3A" w:rsidRPr="0060748E" w:rsidRDefault="00642F3A" w:rsidP="00097DFC">
      <w:pPr>
        <w:pStyle w:val="af0"/>
        <w:spacing w:before="0" w:beforeAutospacing="0" w:after="0" w:afterAutospacing="0"/>
        <w:ind w:firstLine="567"/>
        <w:jc w:val="both"/>
      </w:pPr>
      <w:r w:rsidRPr="0060748E">
        <w:t>Для детей старше 14 лет большое  значение имеет трудоустройство.</w:t>
      </w:r>
    </w:p>
    <w:p w:rsidR="00642F3A" w:rsidRPr="0060748E" w:rsidRDefault="00642F3A" w:rsidP="00097DFC">
      <w:pPr>
        <w:pStyle w:val="af0"/>
        <w:spacing w:before="0" w:beforeAutospacing="0" w:after="0" w:afterAutospacing="0"/>
        <w:ind w:firstLine="567"/>
        <w:jc w:val="both"/>
      </w:pPr>
      <w:r w:rsidRPr="0060748E">
        <w:t xml:space="preserve"> В летний период 2018 года были трудоустроены 578 подростков, из них самостоятельно трудоустроено 327 человек, через Центр занятости населения Володарского района – 251 чел. </w:t>
      </w:r>
    </w:p>
    <w:p w:rsidR="00642F3A" w:rsidRPr="0060748E" w:rsidRDefault="00642F3A" w:rsidP="00097DFC">
      <w:pPr>
        <w:pStyle w:val="af0"/>
        <w:spacing w:before="0" w:beforeAutospacing="0" w:after="0" w:afterAutospacing="0"/>
        <w:ind w:firstLine="567"/>
        <w:jc w:val="both"/>
      </w:pPr>
      <w:r w:rsidRPr="0060748E">
        <w:t>Основные работодатели: ОАО Агрофирма Птицефабрика «Сеймовская», ООО «Наш дом» Решетиха,  МУП ЖКХ «Ильиногорское» и администрации поселений, традиционно помогающие Управлению образования и образовательным организациям.</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Финансирование летней кампании в 2018 году осуществлялось из областного, муниципального бюджетов, средств родителей, средств предприятий и поселений, причем финансирование мероприятий за счет средств местного бюджет</w:t>
      </w:r>
      <w:r w:rsidR="00651117" w:rsidRPr="0060748E">
        <w:rPr>
          <w:rFonts w:ascii="Times New Roman" w:hAnsi="Times New Roman" w:cs="Times New Roman"/>
          <w:sz w:val="24"/>
          <w:szCs w:val="24"/>
        </w:rPr>
        <w:t>а имело максимальное значение.  Руководители</w:t>
      </w:r>
      <w:r w:rsidRPr="0060748E">
        <w:rPr>
          <w:rFonts w:ascii="Times New Roman" w:hAnsi="Times New Roman" w:cs="Times New Roman"/>
          <w:sz w:val="24"/>
          <w:szCs w:val="24"/>
        </w:rPr>
        <w:t xml:space="preserve"> таких поселений</w:t>
      </w:r>
      <w:r w:rsidR="00651117" w:rsidRPr="0060748E">
        <w:rPr>
          <w:rFonts w:ascii="Times New Roman" w:hAnsi="Times New Roman" w:cs="Times New Roman"/>
          <w:sz w:val="24"/>
          <w:szCs w:val="24"/>
        </w:rPr>
        <w:t>,</w:t>
      </w:r>
      <w:r w:rsidRPr="0060748E">
        <w:rPr>
          <w:rFonts w:ascii="Times New Roman" w:hAnsi="Times New Roman" w:cs="Times New Roman"/>
          <w:sz w:val="24"/>
          <w:szCs w:val="24"/>
        </w:rPr>
        <w:t xml:space="preserve"> как Володарск, Ильино, Юганец, Решетиха, Золино, Мулино, Центральный </w:t>
      </w:r>
      <w:r w:rsidR="00651117" w:rsidRPr="0060748E">
        <w:rPr>
          <w:rFonts w:ascii="Times New Roman" w:hAnsi="Times New Roman" w:cs="Times New Roman"/>
          <w:sz w:val="24"/>
          <w:szCs w:val="24"/>
        </w:rPr>
        <w:t>принимали непосредственное участие в софинансировании</w:t>
      </w:r>
      <w:r w:rsidRPr="0060748E">
        <w:rPr>
          <w:rFonts w:ascii="Times New Roman" w:hAnsi="Times New Roman" w:cs="Times New Roman"/>
          <w:sz w:val="24"/>
          <w:szCs w:val="24"/>
        </w:rPr>
        <w:t xml:space="preserve"> </w:t>
      </w:r>
      <w:r w:rsidR="00B226A2">
        <w:rPr>
          <w:rFonts w:ascii="Times New Roman" w:hAnsi="Times New Roman" w:cs="Times New Roman"/>
          <w:sz w:val="24"/>
          <w:szCs w:val="24"/>
        </w:rPr>
        <w:t>летней оздоровительной кампании.</w:t>
      </w:r>
    </w:p>
    <w:p w:rsidR="00642F3A" w:rsidRPr="0060748E" w:rsidRDefault="00642F3A" w:rsidP="00642F3A">
      <w:pPr>
        <w:spacing w:after="0" w:line="240" w:lineRule="auto"/>
        <w:ind w:firstLine="567"/>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Работа организаций дополнительного образования (ДДТ и ДОО</w:t>
      </w:r>
      <w:r w:rsidR="0058431A" w:rsidRPr="0060748E">
        <w:rPr>
          <w:rFonts w:ascii="Times New Roman" w:eastAsia="Times New Roman" w:hAnsi="Times New Roman" w:cs="Times New Roman"/>
          <w:sz w:val="24"/>
          <w:szCs w:val="24"/>
        </w:rPr>
        <w:t>Ц «Энергетик») осуществляется с</w:t>
      </w:r>
      <w:r w:rsidRPr="0060748E">
        <w:rPr>
          <w:rFonts w:ascii="Times New Roman" w:eastAsia="Times New Roman" w:hAnsi="Times New Roman" w:cs="Times New Roman"/>
          <w:sz w:val="24"/>
          <w:szCs w:val="24"/>
        </w:rPr>
        <w:t xml:space="preserve"> целью развития единого учебно-воспитательного пространства в системе образования района</w:t>
      </w:r>
      <w:r w:rsidRPr="0060748E">
        <w:rPr>
          <w:rFonts w:ascii="Times New Roman" w:eastAsia="Times New Roman" w:hAnsi="Times New Roman" w:cs="Times New Roman"/>
          <w:b/>
          <w:color w:val="000000"/>
          <w:sz w:val="24"/>
          <w:szCs w:val="24"/>
        </w:rPr>
        <w:t>.</w:t>
      </w:r>
      <w:r w:rsidRPr="0060748E">
        <w:rPr>
          <w:rFonts w:ascii="Times New Roman" w:eastAsia="Times New Roman" w:hAnsi="Times New Roman" w:cs="Times New Roman"/>
          <w:color w:val="000000"/>
          <w:sz w:val="24"/>
          <w:szCs w:val="24"/>
        </w:rPr>
        <w:t xml:space="preserve"> Воспитательная и образовательная деятельность в учреждениях дополнительного образования основана</w:t>
      </w:r>
      <w:r w:rsidR="0058431A" w:rsidRPr="0060748E">
        <w:rPr>
          <w:rFonts w:ascii="Times New Roman" w:eastAsia="Times New Roman" w:hAnsi="Times New Roman" w:cs="Times New Roman"/>
          <w:color w:val="000000"/>
          <w:sz w:val="24"/>
          <w:szCs w:val="24"/>
        </w:rPr>
        <w:t xml:space="preserve"> </w:t>
      </w:r>
      <w:r w:rsidRPr="0060748E">
        <w:rPr>
          <w:rFonts w:ascii="Times New Roman" w:eastAsia="Times New Roman" w:hAnsi="Times New Roman" w:cs="Times New Roman"/>
          <w:color w:val="000000"/>
          <w:sz w:val="24"/>
          <w:szCs w:val="24"/>
        </w:rPr>
        <w:t xml:space="preserve"> на потребностях и интересах детей, традициях, культурном наследии, необходимых для личностного развития. Приоритетными направлениями являются забота о духовном, физическом,  нравственном здоровье детей, внедрение активных форм развития научно-технического творчества.</w:t>
      </w:r>
      <w:r w:rsidRPr="0060748E">
        <w:rPr>
          <w:rFonts w:ascii="Times New Roman" w:eastAsia="Times New Roman" w:hAnsi="Times New Roman" w:cs="Times New Roman"/>
          <w:sz w:val="24"/>
          <w:szCs w:val="24"/>
        </w:rPr>
        <w:t xml:space="preserve"> </w:t>
      </w:r>
    </w:p>
    <w:p w:rsidR="00642F3A" w:rsidRPr="0060748E" w:rsidRDefault="00642F3A" w:rsidP="00642F3A">
      <w:p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     В 2018 году педагоги дополнительного образования и обучающиеся ДДТ приняли участие в акциях, конкурсах и соревнованиях различного уровня. В следующих конкурсах и соревнованиях мы стали победителями или призерами:</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Финал областного конкурса хореографического искусства "Волшебный каблучок" </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Международный фестиваль современного танца "Отражение" </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Зональный этап областного конкурса "Лети, модель!"</w:t>
      </w:r>
      <w:r w:rsidRPr="0060748E">
        <w:rPr>
          <w:rFonts w:ascii="Times New Roman" w:eastAsia="Times New Roman" w:hAnsi="Times New Roman" w:cs="Times New Roman"/>
          <w:sz w:val="24"/>
          <w:szCs w:val="24"/>
        </w:rPr>
        <w:tab/>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Всероссийский фестиваль-конкурс детского юношеского и молодёжного творчества "Вятский переполох" </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Областной конкурс «Я рисую мир»</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Первенство по Самбо в г. Кстово, г. Павлово </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Всероссийский конкурс «Талантливая Россия-2018»  </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Общероссийский творческий конкурс «Мой славный край»</w:t>
      </w:r>
    </w:p>
    <w:p w:rsidR="00642F3A" w:rsidRPr="0060748E" w:rsidRDefault="00642F3A" w:rsidP="00642F3A">
      <w:pPr>
        <w:numPr>
          <w:ilvl w:val="0"/>
          <w:numId w:val="9"/>
        </w:num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Областные соревнования по ракетомоделированию «Полет к звездам» </w:t>
      </w:r>
    </w:p>
    <w:p w:rsidR="00642F3A" w:rsidRPr="0060748E" w:rsidRDefault="0058431A" w:rsidP="0058431A">
      <w:pPr>
        <w:spacing w:after="0" w:line="240" w:lineRule="auto"/>
        <w:jc w:val="both"/>
        <w:rPr>
          <w:rFonts w:ascii="Times New Roman" w:eastAsia="Times New Roman" w:hAnsi="Times New Roman" w:cs="Times New Roman"/>
          <w:sz w:val="24"/>
          <w:szCs w:val="24"/>
        </w:rPr>
      </w:pPr>
      <w:r w:rsidRPr="0060748E">
        <w:rPr>
          <w:rFonts w:ascii="Times New Roman" w:eastAsia="Times New Roman" w:hAnsi="Times New Roman" w:cs="Times New Roman"/>
          <w:sz w:val="24"/>
          <w:szCs w:val="24"/>
        </w:rPr>
        <w:t xml:space="preserve"> </w:t>
      </w:r>
      <w:r w:rsidR="00642F3A" w:rsidRPr="0060748E">
        <w:rPr>
          <w:rFonts w:ascii="Times New Roman" w:eastAsia="Times New Roman" w:hAnsi="Times New Roman" w:cs="Times New Roman"/>
          <w:b/>
          <w:sz w:val="24"/>
          <w:szCs w:val="24"/>
          <w:lang w:eastAsia="ru-RU"/>
        </w:rPr>
        <w:t xml:space="preserve">          </w:t>
      </w:r>
      <w:r w:rsidR="00642F3A" w:rsidRPr="0060748E">
        <w:rPr>
          <w:rFonts w:ascii="Times New Roman" w:hAnsi="Times New Roman" w:cs="Times New Roman"/>
          <w:sz w:val="24"/>
          <w:szCs w:val="24"/>
        </w:rPr>
        <w:t xml:space="preserve">Управление  образования ведет систематическую работу по созданию комплекса мер, направленных на совершенствование системы выявления, поддержки и развития одарённых детей в условиях муниципальной системы образования. В течение года учащиеся принимают участие  в традиционных мероприятиях подпрограммы: научно-практическая конференция младших школьников </w:t>
      </w:r>
      <w:r w:rsidR="00642F3A" w:rsidRPr="0060748E">
        <w:rPr>
          <w:rFonts w:ascii="Times New Roman" w:hAnsi="Times New Roman" w:cs="Times New Roman"/>
          <w:sz w:val="24"/>
          <w:szCs w:val="24"/>
        </w:rPr>
        <w:lastRenderedPageBreak/>
        <w:t>«Я - исследователь», олимпиада по изобразительному искусству, церемония вручения грантов депутатов Земского собрания Володарского муниципального района и грантов Управления образования,  Акция «Отлично» от главы местного самоуправления», муниципальный конкурс «Ученик года - 2018», муниципальная конференция межшкольного научного общества «Путь в науку», интернет-конкурс «Информашка - 2018» и «Страноведение», Фестивали Английской культуры и городов России, муниципальная олимпиада для младших школьников по русскому языку, математике, окружающему миру, английскому языку, ОРКСЭ (модули «Светская этика» и «Основы православной культуры») и «Эрудит» (универсальная), олимпиада для дошкольников «Юный эрудит», конкурс юных чтецов «Живая классика», «Классика-юношеству», спартакиада младших школьников «Старты надежд», муниципальный праздник «Выпускник - 2018» и др.</w:t>
      </w:r>
      <w:r w:rsidR="00642F3A" w:rsidRPr="0060748E">
        <w:rPr>
          <w:rFonts w:ascii="Times New Roman" w:hAnsi="Times New Roman" w:cs="Times New Roman"/>
          <w:color w:val="FF0000"/>
          <w:sz w:val="24"/>
          <w:szCs w:val="24"/>
        </w:rPr>
        <w:t xml:space="preserve"> </w:t>
      </w:r>
    </w:p>
    <w:p w:rsidR="00642F3A" w:rsidRPr="0060748E" w:rsidRDefault="00642F3A" w:rsidP="00642F3A">
      <w:pPr>
        <w:pStyle w:val="a3"/>
        <w:shd w:val="clear" w:color="auto" w:fill="FFFFFF"/>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Управление образования является организатором школьного и муниципального этапов Всероссийской олимпиады школьников.</w:t>
      </w:r>
    </w:p>
    <w:p w:rsidR="00642F3A" w:rsidRPr="0060748E" w:rsidRDefault="00642F3A" w:rsidP="00642F3A">
      <w:pPr>
        <w:pStyle w:val="a3"/>
        <w:shd w:val="clear" w:color="auto" w:fill="FFFFFF"/>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 Участниками школьного этапа олимпиады в 2018 году стали 1893 учащихся 4-11 классов. 996 учащихся стали победителями и призерами школьного этапа олимпиады. </w:t>
      </w:r>
    </w:p>
    <w:p w:rsidR="00642F3A" w:rsidRPr="0060748E" w:rsidRDefault="00642F3A" w:rsidP="00642F3A">
      <w:pPr>
        <w:pStyle w:val="a3"/>
        <w:shd w:val="clear" w:color="auto" w:fill="FFFFFF"/>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Муниципальный этап всероссийской олимпиады школьников проводился по 18 общеобразовательным предметам ( впервые проведена олимпиада по МХК). Число фактов участия составило - 815, количество участников - 438 человек. 67 учащихся стали победителями и призерами, из них 3 участника являются многократными победителями и призерами. 36 работ победителей и призеров 9-11 классов по биологии, английскому языку, литературе, обществознанию, праву, русскому языку, технологии, физической культуре, ОБЖ,  набравших 50 % и выше от максимального количества баллов, были направлены для перепроверки регионального жюри.  (В сравнении с  2017-2018 уч.г. - 69 работ, в 2016-2017 уч. г.– 27,  в 2015-2016  уч. Г. – 34,  в  2014-2015 уч. г. – 36 работ.)</w:t>
      </w:r>
    </w:p>
    <w:p w:rsidR="00642F3A" w:rsidRPr="0060748E" w:rsidRDefault="00642F3A" w:rsidP="00642F3A">
      <w:pPr>
        <w:pStyle w:val="a3"/>
        <w:shd w:val="clear" w:color="auto" w:fill="FFFFFF"/>
        <w:spacing w:after="0" w:line="240" w:lineRule="auto"/>
        <w:ind w:left="0"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По итогам перепроверки областной комиссией 25  результатов оставлено без изменения (биология, право, ОБЖ, технология, физкультура), 4 результата повышено (биология, обществознание), 7 результатов понижено (английский язык, литература, русский язык, технология). В соответствии с результатами перепроверки 5 учащихся приглашены для участия в региональном этапе по следующим предметам:  </w:t>
      </w:r>
    </w:p>
    <w:p w:rsidR="00642F3A" w:rsidRPr="0060748E" w:rsidRDefault="00642F3A" w:rsidP="00642F3A">
      <w:pPr>
        <w:pStyle w:val="a3"/>
        <w:numPr>
          <w:ilvl w:val="0"/>
          <w:numId w:val="10"/>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право: Бочкарев Вадим, учащийся 10 кл., МБОУ сш № 6, Горбачев Родион, учащийся 9 кл., МБОУ сш № 6 (учитель Исаева Т.А.);</w:t>
      </w:r>
    </w:p>
    <w:p w:rsidR="00642F3A" w:rsidRPr="0060748E" w:rsidRDefault="00642F3A" w:rsidP="00642F3A">
      <w:pPr>
        <w:pStyle w:val="a3"/>
        <w:numPr>
          <w:ilvl w:val="0"/>
          <w:numId w:val="10"/>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обществознание:  Мургулия Елизавета, учащаяся 9 кл., МАОУ сш № 8 (учитель Степаненко И.В.)</w:t>
      </w:r>
    </w:p>
    <w:p w:rsidR="00642F3A" w:rsidRPr="0060748E" w:rsidRDefault="00642F3A" w:rsidP="00642F3A">
      <w:pPr>
        <w:pStyle w:val="a3"/>
        <w:numPr>
          <w:ilvl w:val="0"/>
          <w:numId w:val="10"/>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литература: Яковенко Марина, учащаяся 11 класса МАОУ сш № 8 (учитель Рыжова Е.В.);</w:t>
      </w:r>
    </w:p>
    <w:p w:rsidR="00642F3A" w:rsidRPr="0060748E" w:rsidRDefault="00642F3A" w:rsidP="00642F3A">
      <w:pPr>
        <w:pStyle w:val="a3"/>
        <w:numPr>
          <w:ilvl w:val="0"/>
          <w:numId w:val="10"/>
        </w:numPr>
        <w:shd w:val="clear" w:color="auto" w:fill="FFFFFF"/>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ОБЖ: Антипова Елизавета, учащаяся 9 класса МАОУ сш № 8 (учитель Соболев С.И.</w:t>
      </w:r>
    </w:p>
    <w:p w:rsidR="00642F3A" w:rsidRPr="0060748E" w:rsidRDefault="00642F3A" w:rsidP="00642F3A">
      <w:pPr>
        <w:pStyle w:val="a3"/>
        <w:shd w:val="clear" w:color="auto" w:fill="FFFFFF"/>
        <w:spacing w:after="0" w:line="240" w:lineRule="auto"/>
        <w:ind w:left="0"/>
        <w:jc w:val="both"/>
        <w:rPr>
          <w:rFonts w:ascii="Times New Roman" w:hAnsi="Times New Roman" w:cs="Times New Roman"/>
          <w:color w:val="FF0000"/>
          <w:sz w:val="24"/>
          <w:szCs w:val="24"/>
        </w:rPr>
      </w:pPr>
      <w:r w:rsidRPr="0060748E">
        <w:rPr>
          <w:rFonts w:ascii="Times New Roman" w:hAnsi="Times New Roman" w:cs="Times New Roman"/>
          <w:sz w:val="24"/>
          <w:szCs w:val="24"/>
        </w:rPr>
        <w:t>(В сравнении с 2017-2018 уч.г. для участия приглашено 6 человек, 2016-2017 уч.г. – 1 чел.,  в 2015-2016  уч.г. – 1 чел.,  в  2014-2015 уч.г. – 2 человека.)</w:t>
      </w:r>
    </w:p>
    <w:p w:rsidR="00642F3A" w:rsidRPr="0060748E" w:rsidRDefault="00642F3A" w:rsidP="00642F3A">
      <w:pPr>
        <w:pStyle w:val="a3"/>
        <w:shd w:val="clear" w:color="auto" w:fill="FFFFFF"/>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 xml:space="preserve">      Целенаправленная подготовка участников олимпиад, развитие системы общественного наблюдения на всех уровнях проведения олимпиад остаются в ранге проблем, требующих конструктивного решения.</w:t>
      </w:r>
    </w:p>
    <w:p w:rsidR="00642F3A" w:rsidRPr="0060748E" w:rsidRDefault="00642F3A" w:rsidP="00642F3A">
      <w:pPr>
        <w:shd w:val="clear" w:color="auto" w:fill="FFFFFF"/>
        <w:spacing w:after="0" w:line="240" w:lineRule="auto"/>
        <w:jc w:val="both"/>
        <w:rPr>
          <w:rFonts w:ascii="Times New Roman" w:hAnsi="Times New Roman" w:cs="Times New Roman"/>
          <w:color w:val="FF0000"/>
          <w:sz w:val="24"/>
          <w:szCs w:val="24"/>
        </w:rPr>
      </w:pPr>
      <w:r w:rsidRPr="0060748E">
        <w:rPr>
          <w:rFonts w:ascii="Times New Roman" w:hAnsi="Times New Roman" w:cs="Times New Roman"/>
          <w:sz w:val="24"/>
          <w:szCs w:val="24"/>
        </w:rPr>
        <w:t xml:space="preserve">      В 2018 году в электронную Книгу почета учащихся образовательных организаций Володарского муниципального района «Одаренные дети - будущее России» были внесены имена 19 выпускников школ района, имеющих значимые достижения.</w:t>
      </w:r>
    </w:p>
    <w:p w:rsidR="00642F3A" w:rsidRPr="0060748E" w:rsidRDefault="00642F3A" w:rsidP="00642F3A">
      <w:pPr>
        <w:spacing w:after="0" w:line="240" w:lineRule="auto"/>
        <w:ind w:firstLine="567"/>
        <w:jc w:val="both"/>
        <w:rPr>
          <w:rFonts w:ascii="Times New Roman" w:eastAsia="Times New Roman" w:hAnsi="Times New Roman" w:cs="Times New Roman"/>
          <w:sz w:val="24"/>
          <w:szCs w:val="24"/>
          <w:lang w:eastAsia="ru-RU"/>
        </w:rPr>
      </w:pPr>
      <w:r w:rsidRPr="0060748E">
        <w:rPr>
          <w:rFonts w:ascii="Times New Roman" w:eastAsia="Times New Roman" w:hAnsi="Times New Roman" w:cs="Times New Roman"/>
          <w:sz w:val="24"/>
          <w:szCs w:val="24"/>
          <w:lang w:eastAsia="ru-RU"/>
        </w:rPr>
        <w:t xml:space="preserve">Большое внимание в образовательных организациях уделяется работе по развитию физической культуры и спорта. По состоянию на 01.01.2018 г. во всех школах созданы Школьные Спортивные Клубы. В них пропагандируются такие виды спорта, как греко-римская борьба, самбо, кик-боксинг, легкая атлетика, плавание, фигурное катание, мини-футбол, настольный теннис, шахматы и спортивные танцы. ШСК помогают детям подготовиться к сдаче норм ГТО и укрепить своё здоровье. В 2018 году в рамках «Президентских спортивных игр» проведены районные соревнования по легкой атлетике (104 участника), настольному теннису (12 команд), плаванию (55человек), волейболу (11 команд). В рамках «Президентских состязаний» - соревнования по спортивному многоборью (96 участников), лекгоатлетическая эстафета (100 человек), «Пионерское многоборье» (9 команд). В ноябре на базе ФОК «Триумф» прошли соревнования по мини-футболу среди учащихся образовательных организаций в трех возрастных группах. Среди юношей 2001-2002 г. р. победу одержала команда  МАОУ СШ № 8. В </w:t>
      </w:r>
      <w:r w:rsidRPr="0060748E">
        <w:rPr>
          <w:rFonts w:ascii="Times New Roman" w:eastAsia="Times New Roman" w:hAnsi="Times New Roman" w:cs="Times New Roman"/>
          <w:sz w:val="24"/>
          <w:szCs w:val="24"/>
          <w:lang w:eastAsia="ru-RU"/>
        </w:rPr>
        <w:lastRenderedPageBreak/>
        <w:t>возрастной группе  юношей 2003-2004 г.р. и 2005-2006 г.р. победила команда МАОУ сш № 3, среди юношей в возрастной группе 2007-2008 г.р. – МБОУ сш № 4.</w:t>
      </w:r>
    </w:p>
    <w:p w:rsidR="00642F3A" w:rsidRPr="0060748E" w:rsidRDefault="00642F3A" w:rsidP="00642F3A">
      <w:pPr>
        <w:spacing w:after="0" w:line="240" w:lineRule="auto"/>
        <w:ind w:firstLine="567"/>
        <w:jc w:val="both"/>
        <w:rPr>
          <w:rFonts w:ascii="Times New Roman" w:eastAsia="Times New Roman" w:hAnsi="Times New Roman" w:cs="Times New Roman"/>
          <w:sz w:val="24"/>
          <w:szCs w:val="24"/>
          <w:lang w:eastAsia="ru-RU"/>
        </w:rPr>
      </w:pPr>
      <w:r w:rsidRPr="0060748E">
        <w:rPr>
          <w:rFonts w:ascii="Times New Roman" w:eastAsia="Times New Roman" w:hAnsi="Times New Roman" w:cs="Times New Roman"/>
          <w:sz w:val="24"/>
          <w:szCs w:val="24"/>
          <w:lang w:eastAsia="ru-RU"/>
        </w:rPr>
        <w:t xml:space="preserve">Победители  приняли участие в зональном этапе Всероссийских соревнований «Мини-футбол в школу», которые состоялись в г.Дзержинск. </w:t>
      </w:r>
    </w:p>
    <w:p w:rsidR="00642F3A" w:rsidRPr="0060748E" w:rsidRDefault="00642F3A" w:rsidP="0058431A">
      <w:pPr>
        <w:spacing w:after="0" w:line="240" w:lineRule="auto"/>
        <w:ind w:firstLine="567"/>
        <w:jc w:val="both"/>
        <w:rPr>
          <w:rFonts w:ascii="Times New Roman" w:eastAsia="Times New Roman" w:hAnsi="Times New Roman" w:cs="Times New Roman"/>
          <w:sz w:val="24"/>
          <w:szCs w:val="24"/>
          <w:lang w:eastAsia="ru-RU"/>
        </w:rPr>
      </w:pPr>
      <w:r w:rsidRPr="0060748E">
        <w:rPr>
          <w:rFonts w:ascii="Times New Roman" w:eastAsia="Times New Roman" w:hAnsi="Times New Roman" w:cs="Times New Roman"/>
          <w:sz w:val="24"/>
          <w:szCs w:val="24"/>
          <w:lang w:eastAsia="ru-RU"/>
        </w:rPr>
        <w:t>Информация о мероприятиях по выявлению и поддержке талантливых учащихся  регулярно размещается на сайте Управления образования и в районной газете «Знамя».</w:t>
      </w:r>
    </w:p>
    <w:p w:rsidR="00642F3A" w:rsidRPr="0060748E" w:rsidRDefault="00642F3A" w:rsidP="00642F3A">
      <w:pPr>
        <w:pStyle w:val="ac"/>
        <w:rPr>
          <w:b/>
          <w:bCs/>
          <w:iCs/>
          <w:szCs w:val="24"/>
        </w:rPr>
      </w:pPr>
      <w:r w:rsidRPr="0060748E">
        <w:rPr>
          <w:szCs w:val="24"/>
        </w:rPr>
        <w:t xml:space="preserve">      Стимулирование роста профессионального уровня педагогов – одно из важных направлений деятельности Управления образования.</w:t>
      </w:r>
    </w:p>
    <w:p w:rsidR="00642F3A" w:rsidRPr="0060748E" w:rsidRDefault="00642F3A" w:rsidP="00642F3A">
      <w:pPr>
        <w:spacing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Ежегодно в районе проводится традиционный муниципальный конкурс профессионального мастерства «ПРОФИ». Конкурс является хорошей возможностью обобщения и презентации педагогического опыта, повышения профессионального мастерства и подготовки к аттестации учителя. Участниками конкурса в 2018 году стали 28 педагогов в 6 номинациях. Традиционно наибольшее количество участников в номинациях «Учитель года» и «Дебют года» (по 7 участников). Победители муниципального конкурса «ПРОФИ-2018» были отмечены </w:t>
      </w:r>
      <w:r w:rsidR="00016557">
        <w:rPr>
          <w:rFonts w:ascii="Times New Roman" w:hAnsi="Times New Roman" w:cs="Times New Roman"/>
          <w:sz w:val="24"/>
          <w:szCs w:val="24"/>
        </w:rPr>
        <w:t>ценными подарками</w:t>
      </w:r>
      <w:r w:rsidRPr="0060748E">
        <w:rPr>
          <w:rFonts w:ascii="Times New Roman" w:hAnsi="Times New Roman" w:cs="Times New Roman"/>
          <w:sz w:val="24"/>
          <w:szCs w:val="24"/>
        </w:rPr>
        <w:t xml:space="preserve"> Управления образования и премиями районной профсоюзной организации.</w:t>
      </w:r>
    </w:p>
    <w:p w:rsidR="00642F3A" w:rsidRPr="0060748E" w:rsidRDefault="00642F3A" w:rsidP="00642F3A">
      <w:pPr>
        <w:spacing w:line="240" w:lineRule="auto"/>
        <w:jc w:val="both"/>
        <w:rPr>
          <w:rFonts w:ascii="Times New Roman" w:hAnsi="Times New Roman" w:cs="Times New Roman"/>
          <w:sz w:val="24"/>
          <w:szCs w:val="24"/>
        </w:rPr>
      </w:pPr>
      <w:r w:rsidRPr="0060748E">
        <w:rPr>
          <w:rFonts w:ascii="Times New Roman" w:hAnsi="Times New Roman" w:cs="Times New Roman"/>
          <w:sz w:val="24"/>
          <w:szCs w:val="24"/>
        </w:rPr>
        <w:t xml:space="preserve">     Педагоги района активно используют возможности дистанционных и интернет-конкурсов для представления и обобщения опыта работы.  Наиболее используемыми являются такие ресурсы как «Учи-ру», «1 сентября», «Инфоурок», «Продленка», «Открытый класс», «Я иду на урок», «Сеть творческих учителей», «Дневник.ру». Всего в течение года педагогами было размещено более 1020 методических разработок.</w:t>
      </w:r>
    </w:p>
    <w:p w:rsidR="00642F3A" w:rsidRPr="0060748E" w:rsidRDefault="0058431A" w:rsidP="0058431A">
      <w:pPr>
        <w:spacing w:after="0" w:line="240" w:lineRule="auto"/>
        <w:jc w:val="both"/>
        <w:rPr>
          <w:rFonts w:ascii="Times New Roman" w:hAnsi="Times New Roman" w:cs="Times New Roman"/>
          <w:sz w:val="24"/>
          <w:szCs w:val="24"/>
        </w:rPr>
      </w:pPr>
      <w:r w:rsidRPr="0060748E">
        <w:rPr>
          <w:rFonts w:ascii="Times New Roman" w:hAnsi="Times New Roman" w:cs="Times New Roman"/>
          <w:b/>
          <w:sz w:val="24"/>
          <w:szCs w:val="24"/>
        </w:rPr>
        <w:t xml:space="preserve">     </w:t>
      </w:r>
      <w:r w:rsidR="00642F3A" w:rsidRPr="0060748E">
        <w:rPr>
          <w:rFonts w:ascii="Times New Roman" w:hAnsi="Times New Roman" w:cs="Times New Roman"/>
          <w:sz w:val="24"/>
          <w:szCs w:val="24"/>
        </w:rPr>
        <w:t xml:space="preserve">Анализ состояния развития системы образования Володарского муниципального района показывает, что необходимо: </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продолжать работу над снижением очередности в ДОУ от 0 до 3 лет за счет открытия дополнительных мест в имеющихся дошкольных образовательных организациях;</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xml:space="preserve">- активно включать учреждения в програмы капитального ремонта и строительства новых зданий; </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изыскивать средства на выполнение предписаний надзорных органов и текущий ремонт образовательных организаций;</w:t>
      </w:r>
    </w:p>
    <w:p w:rsidR="00642F3A" w:rsidRPr="0060748E" w:rsidRDefault="00642F3A" w:rsidP="00642F3A">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решать проблемы повышения качества образования, укомплектованности организаций  молодыми специалистами;</w:t>
      </w:r>
    </w:p>
    <w:p w:rsidR="00642F3A" w:rsidRPr="0060748E" w:rsidRDefault="00642F3A" w:rsidP="00097DFC">
      <w:pPr>
        <w:spacing w:after="0" w:line="240" w:lineRule="auto"/>
        <w:ind w:firstLine="567"/>
        <w:jc w:val="both"/>
        <w:rPr>
          <w:rFonts w:ascii="Times New Roman" w:hAnsi="Times New Roman" w:cs="Times New Roman"/>
          <w:sz w:val="24"/>
          <w:szCs w:val="24"/>
        </w:rPr>
      </w:pPr>
      <w:r w:rsidRPr="0060748E">
        <w:rPr>
          <w:rFonts w:ascii="Times New Roman" w:hAnsi="Times New Roman" w:cs="Times New Roman"/>
          <w:sz w:val="24"/>
          <w:szCs w:val="24"/>
        </w:rPr>
        <w:t>- внедрять новые эффективные формы работы по профилактике детского травматизма.</w:t>
      </w:r>
    </w:p>
    <w:p w:rsidR="00642F3A" w:rsidRPr="0060748E" w:rsidRDefault="00642F3A" w:rsidP="00642F3A">
      <w:pPr>
        <w:spacing w:after="0" w:line="240" w:lineRule="auto"/>
        <w:ind w:firstLine="567"/>
        <w:jc w:val="both"/>
        <w:rPr>
          <w:rFonts w:ascii="Times New Roman" w:hAnsi="Times New Roman" w:cs="Times New Roman"/>
          <w:b/>
          <w:sz w:val="24"/>
          <w:szCs w:val="24"/>
        </w:rPr>
      </w:pPr>
      <w:r w:rsidRPr="0060748E">
        <w:rPr>
          <w:rFonts w:ascii="Times New Roman" w:hAnsi="Times New Roman" w:cs="Times New Roman"/>
          <w:sz w:val="24"/>
          <w:szCs w:val="24"/>
        </w:rPr>
        <w:t xml:space="preserve">Учитывая выявленные проблемы, деятельность Управления образования в 2019 году будет направлена на решение </w:t>
      </w:r>
      <w:r w:rsidRPr="0060748E">
        <w:rPr>
          <w:rFonts w:ascii="Times New Roman" w:hAnsi="Times New Roman" w:cs="Times New Roman"/>
          <w:b/>
          <w:sz w:val="24"/>
          <w:szCs w:val="24"/>
        </w:rPr>
        <w:t>следующих задач:</w:t>
      </w:r>
    </w:p>
    <w:p w:rsidR="00642F3A" w:rsidRPr="0060748E" w:rsidRDefault="00642F3A" w:rsidP="00642F3A">
      <w:p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1. Продолжить деятельность по ликвидации очерёдности в дошкольные организации детей в возрасте с 1 года до 3 лет посредством создания дополнительных мест в ДОО;</w:t>
      </w:r>
    </w:p>
    <w:p w:rsidR="00642F3A" w:rsidRPr="0060748E" w:rsidRDefault="00642F3A" w:rsidP="00642F3A">
      <w:pPr>
        <w:spacing w:after="0" w:line="240" w:lineRule="auto"/>
        <w:jc w:val="both"/>
        <w:rPr>
          <w:rFonts w:ascii="Times New Roman" w:hAnsi="Times New Roman" w:cs="Times New Roman"/>
          <w:sz w:val="24"/>
          <w:szCs w:val="24"/>
        </w:rPr>
      </w:pPr>
      <w:r w:rsidRPr="0060748E">
        <w:rPr>
          <w:rFonts w:ascii="Times New Roman" w:hAnsi="Times New Roman" w:cs="Times New Roman"/>
          <w:sz w:val="24"/>
          <w:szCs w:val="24"/>
        </w:rPr>
        <w:t>2. Обеспечить реализацию федерального стандарта дошкольного образования;</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3. Обеспечить  поэтапный переход на федеральный стандарт основного общего образования (2019 год – 9 классы );</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4. Продолжить работу по созданию доступной среды для детей-инвалидов и реализации ФГОС ОВЗ (2019 год – 4 классы);</w:t>
      </w:r>
    </w:p>
    <w:p w:rsidR="00642F3A" w:rsidRPr="0060748E" w:rsidRDefault="00642F3A" w:rsidP="00642F3A">
      <w:pPr>
        <w:pStyle w:val="a3"/>
        <w:spacing w:after="0" w:line="240" w:lineRule="auto"/>
        <w:ind w:left="0"/>
        <w:jc w:val="both"/>
        <w:rPr>
          <w:rFonts w:ascii="Times New Roman" w:hAnsi="Times New Roman" w:cs="Times New Roman"/>
          <w:color w:val="313335"/>
          <w:sz w:val="24"/>
          <w:szCs w:val="24"/>
        </w:rPr>
      </w:pPr>
      <w:r w:rsidRPr="0060748E">
        <w:rPr>
          <w:rFonts w:ascii="Times New Roman" w:hAnsi="Times New Roman" w:cs="Times New Roman"/>
          <w:sz w:val="24"/>
          <w:szCs w:val="24"/>
        </w:rPr>
        <w:t>5. Обеспечить доступность дополнительного образования детей в возрасте от 5 до 18 лет включительно, в том числе по техническим и естественно-научным программам;</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6. Использовать эффективные формы работы по профилактике детского травматизма;</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7. Продолжить работу по увеличению доли молодых педагогов образовательных организаций в возрасте до 35 лет, в том числе за счет целевого обучения выпускников общеобразовательных организаций в ВУЗах Нижегородской области;</w:t>
      </w:r>
    </w:p>
    <w:p w:rsidR="00642F3A" w:rsidRPr="0060748E" w:rsidRDefault="00642F3A" w:rsidP="00642F3A">
      <w:pPr>
        <w:pStyle w:val="a3"/>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60748E">
        <w:rPr>
          <w:rFonts w:ascii="Times New Roman" w:eastAsia="Times New Roman" w:hAnsi="Times New Roman" w:cs="Times New Roman"/>
          <w:sz w:val="24"/>
          <w:szCs w:val="24"/>
          <w:lang w:eastAsia="ru-RU"/>
        </w:rPr>
        <w:t>8. Развивать профессиональную компетентность педагогов;</w:t>
      </w:r>
    </w:p>
    <w:p w:rsidR="00642F3A" w:rsidRPr="0060748E" w:rsidRDefault="00642F3A" w:rsidP="00642F3A">
      <w:pPr>
        <w:pStyle w:val="ac"/>
        <w:rPr>
          <w:szCs w:val="24"/>
        </w:rPr>
      </w:pPr>
      <w:r w:rsidRPr="0060748E">
        <w:rPr>
          <w:szCs w:val="24"/>
        </w:rPr>
        <w:t>9. Обеспечить  активное участие учащихся  в Российском движении школьников;</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10. Развивать востребованные потребителями платные дополнительные образовательные услуги;</w:t>
      </w:r>
    </w:p>
    <w:p w:rsidR="00642F3A" w:rsidRPr="0060748E" w:rsidRDefault="00642F3A" w:rsidP="00642F3A">
      <w:pPr>
        <w:pStyle w:val="a3"/>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11. Принять меры по дальнейшему увеличению охвата обучающихся горячим питанием;</w:t>
      </w:r>
    </w:p>
    <w:p w:rsidR="00642F3A" w:rsidRPr="0060748E" w:rsidRDefault="00642F3A" w:rsidP="000A1753">
      <w:pPr>
        <w:pStyle w:val="a3"/>
        <w:autoSpaceDE w:val="0"/>
        <w:autoSpaceDN w:val="0"/>
        <w:adjustRightInd w:val="0"/>
        <w:spacing w:after="0" w:line="240" w:lineRule="auto"/>
        <w:ind w:left="0"/>
        <w:jc w:val="both"/>
        <w:rPr>
          <w:rFonts w:ascii="Times New Roman" w:hAnsi="Times New Roman" w:cs="Times New Roman"/>
          <w:sz w:val="24"/>
          <w:szCs w:val="24"/>
        </w:rPr>
      </w:pPr>
      <w:r w:rsidRPr="0060748E">
        <w:rPr>
          <w:rFonts w:ascii="Times New Roman" w:hAnsi="Times New Roman" w:cs="Times New Roman"/>
          <w:sz w:val="24"/>
          <w:szCs w:val="24"/>
        </w:rPr>
        <w:t>12. Обеспечить активное участие органов государственно–общественного управления в деятельности системы образования Володарского муниципального района.</w:t>
      </w:r>
    </w:p>
    <w:p w:rsidR="008E7D5E" w:rsidRDefault="00E263C7" w:rsidP="008E7D5E">
      <w:pPr>
        <w:pStyle w:val="ac"/>
        <w:widowControl w:val="0"/>
        <w:autoSpaceDE w:val="0"/>
        <w:autoSpaceDN w:val="0"/>
        <w:adjustRightInd w:val="0"/>
        <w:jc w:val="center"/>
        <w:rPr>
          <w:b/>
          <w:szCs w:val="24"/>
        </w:rPr>
      </w:pPr>
      <w:r w:rsidRPr="0060748E">
        <w:rPr>
          <w:b/>
          <w:szCs w:val="24"/>
        </w:rPr>
        <w:t xml:space="preserve">Информация об изменениях, внесенных ответственным исполнителем в </w:t>
      </w:r>
    </w:p>
    <w:p w:rsidR="00E263C7" w:rsidRPr="0060748E" w:rsidRDefault="00E263C7" w:rsidP="008E7D5E">
      <w:pPr>
        <w:pStyle w:val="ac"/>
        <w:widowControl w:val="0"/>
        <w:autoSpaceDE w:val="0"/>
        <w:autoSpaceDN w:val="0"/>
        <w:adjustRightInd w:val="0"/>
        <w:jc w:val="center"/>
        <w:rPr>
          <w:b/>
          <w:szCs w:val="24"/>
        </w:rPr>
      </w:pPr>
      <w:r w:rsidRPr="0060748E">
        <w:rPr>
          <w:b/>
          <w:szCs w:val="24"/>
        </w:rPr>
        <w:lastRenderedPageBreak/>
        <w:t>муниципальную программу.</w:t>
      </w:r>
    </w:p>
    <w:p w:rsidR="007360A0" w:rsidRDefault="007360A0" w:rsidP="007360A0">
      <w:pPr>
        <w:pStyle w:val="ac"/>
        <w:widowControl w:val="0"/>
        <w:autoSpaceDE w:val="0"/>
        <w:autoSpaceDN w:val="0"/>
        <w:adjustRightInd w:val="0"/>
        <w:ind w:firstLine="540"/>
        <w:rPr>
          <w:szCs w:val="24"/>
        </w:rPr>
      </w:pPr>
      <w:r>
        <w:rPr>
          <w:szCs w:val="24"/>
        </w:rPr>
        <w:t>Постановление администрации Володарского муниципального района Нижегородской области от 14.02.2019 г. № 420 «О внесении изменений в муниципальную программу «Развитие образования Володарского муниципального района», утвержденную постановлением администрации Володарского муниципального района № 2899 от 18.12.2014 г.».</w:t>
      </w:r>
    </w:p>
    <w:p w:rsidR="007360A0" w:rsidRDefault="007360A0" w:rsidP="007360A0">
      <w:pPr>
        <w:pStyle w:val="ac"/>
        <w:widowControl w:val="0"/>
        <w:autoSpaceDE w:val="0"/>
        <w:autoSpaceDN w:val="0"/>
        <w:adjustRightInd w:val="0"/>
        <w:ind w:firstLine="540"/>
        <w:rPr>
          <w:szCs w:val="24"/>
        </w:rPr>
      </w:pPr>
    </w:p>
    <w:p w:rsidR="007A1E36" w:rsidRPr="0060748E" w:rsidRDefault="00E263C7" w:rsidP="005A5BC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r w:rsidRPr="0060748E">
        <w:rPr>
          <w:rFonts w:ascii="Times New Roman" w:hAnsi="Times New Roman" w:cs="Times New Roman"/>
          <w:b/>
          <w:sz w:val="24"/>
          <w:szCs w:val="24"/>
        </w:rPr>
        <w:t>Предложения по дальнейшей реализации муниципальной программы.</w:t>
      </w:r>
    </w:p>
    <w:p w:rsidR="005A5BC0" w:rsidRPr="0060748E" w:rsidRDefault="005A5BC0" w:rsidP="005A5BC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0748E">
        <w:rPr>
          <w:rFonts w:ascii="Times New Roman" w:hAnsi="Times New Roman" w:cs="Times New Roman"/>
          <w:sz w:val="24"/>
          <w:szCs w:val="24"/>
        </w:rPr>
        <w:t>Основные направления развития образования Володарск</w:t>
      </w:r>
      <w:r w:rsidR="00D612FC">
        <w:rPr>
          <w:rFonts w:ascii="Times New Roman" w:hAnsi="Times New Roman" w:cs="Times New Roman"/>
          <w:sz w:val="24"/>
          <w:szCs w:val="24"/>
        </w:rPr>
        <w:t>ого муниципального района в 2019</w:t>
      </w:r>
      <w:r w:rsidRPr="0060748E">
        <w:rPr>
          <w:rFonts w:ascii="Times New Roman" w:hAnsi="Times New Roman" w:cs="Times New Roman"/>
          <w:sz w:val="24"/>
          <w:szCs w:val="24"/>
        </w:rPr>
        <w:t xml:space="preserve"> году:</w:t>
      </w:r>
    </w:p>
    <w:p w:rsidR="005A5BC0" w:rsidRPr="0060748E" w:rsidRDefault="005A5BC0" w:rsidP="005A5BC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0748E">
        <w:rPr>
          <w:rFonts w:ascii="Times New Roman" w:hAnsi="Times New Roman" w:cs="Times New Roman"/>
          <w:sz w:val="24"/>
          <w:szCs w:val="24"/>
        </w:rPr>
        <w:t xml:space="preserve">- </w:t>
      </w:r>
      <w:r w:rsidR="00704E7C">
        <w:rPr>
          <w:rFonts w:ascii="Times New Roman" w:hAnsi="Times New Roman" w:cs="Times New Roman"/>
          <w:sz w:val="24"/>
          <w:szCs w:val="24"/>
        </w:rPr>
        <w:t>подготовка к проведению</w:t>
      </w:r>
      <w:r w:rsidRPr="0060748E">
        <w:rPr>
          <w:rFonts w:ascii="Times New Roman" w:hAnsi="Times New Roman" w:cs="Times New Roman"/>
          <w:sz w:val="24"/>
          <w:szCs w:val="24"/>
        </w:rPr>
        <w:t xml:space="preserve"> капитального ре</w:t>
      </w:r>
      <w:r w:rsidR="00B5484E">
        <w:rPr>
          <w:rFonts w:ascii="Times New Roman" w:hAnsi="Times New Roman" w:cs="Times New Roman"/>
          <w:sz w:val="24"/>
          <w:szCs w:val="24"/>
        </w:rPr>
        <w:t>монта в МАОУ СШ № 10, МБОУ СШ № 4</w:t>
      </w:r>
      <w:r w:rsidRPr="0060748E">
        <w:rPr>
          <w:rFonts w:ascii="Times New Roman" w:hAnsi="Times New Roman" w:cs="Times New Roman"/>
          <w:sz w:val="24"/>
          <w:szCs w:val="24"/>
        </w:rPr>
        <w:t>;</w:t>
      </w:r>
    </w:p>
    <w:p w:rsidR="007A1E36" w:rsidRPr="0060748E" w:rsidRDefault="005A5BC0" w:rsidP="005A5BC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0748E">
        <w:rPr>
          <w:rFonts w:ascii="Times New Roman" w:hAnsi="Times New Roman" w:cs="Times New Roman"/>
          <w:sz w:val="24"/>
          <w:szCs w:val="24"/>
        </w:rPr>
        <w:t>-предпроектная под</w:t>
      </w:r>
      <w:r w:rsidR="00501C1B">
        <w:rPr>
          <w:rFonts w:ascii="Times New Roman" w:hAnsi="Times New Roman" w:cs="Times New Roman"/>
          <w:sz w:val="24"/>
          <w:szCs w:val="24"/>
        </w:rPr>
        <w:t xml:space="preserve">готовка строительства </w:t>
      </w:r>
      <w:r w:rsidR="00015589" w:rsidRPr="0060748E">
        <w:rPr>
          <w:rFonts w:ascii="Times New Roman" w:hAnsi="Times New Roman" w:cs="Times New Roman"/>
          <w:sz w:val="24"/>
          <w:szCs w:val="24"/>
        </w:rPr>
        <w:t xml:space="preserve"> здания школы на 500 мест </w:t>
      </w:r>
      <w:r w:rsidR="00E53ADE" w:rsidRPr="0060748E">
        <w:rPr>
          <w:rFonts w:ascii="Times New Roman" w:hAnsi="Times New Roman" w:cs="Times New Roman"/>
          <w:sz w:val="24"/>
          <w:szCs w:val="24"/>
        </w:rPr>
        <w:t>в г.Володарск.</w:t>
      </w:r>
    </w:p>
    <w:p w:rsidR="0048675B" w:rsidRPr="0060748E" w:rsidRDefault="0048675B" w:rsidP="00953667">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366193" w:rsidRPr="0060748E" w:rsidRDefault="0048675B" w:rsidP="0048675B">
      <w:pPr>
        <w:autoSpaceDE w:val="0"/>
        <w:autoSpaceDN w:val="0"/>
        <w:adjustRightInd w:val="0"/>
        <w:spacing w:after="0" w:line="240" w:lineRule="auto"/>
        <w:jc w:val="both"/>
        <w:outlineLvl w:val="0"/>
        <w:rPr>
          <w:rFonts w:ascii="Times New Roman" w:hAnsi="Times New Roman" w:cs="Times New Roman"/>
          <w:color w:val="000000"/>
          <w:sz w:val="24"/>
          <w:szCs w:val="24"/>
        </w:rPr>
      </w:pPr>
      <w:r w:rsidRPr="0060748E">
        <w:rPr>
          <w:rFonts w:ascii="Times New Roman" w:hAnsi="Times New Roman" w:cs="Times New Roman"/>
          <w:color w:val="000000"/>
          <w:sz w:val="24"/>
          <w:szCs w:val="24"/>
        </w:rPr>
        <w:t>Начальник</w:t>
      </w:r>
      <w:r w:rsidR="00501C1B">
        <w:rPr>
          <w:rFonts w:ascii="Times New Roman" w:hAnsi="Times New Roman" w:cs="Times New Roman"/>
          <w:color w:val="000000"/>
          <w:sz w:val="24"/>
          <w:szCs w:val="24"/>
        </w:rPr>
        <w:t xml:space="preserve"> Управления</w:t>
      </w:r>
      <w:r w:rsidR="00366193" w:rsidRPr="0060748E">
        <w:rPr>
          <w:rFonts w:ascii="Times New Roman" w:hAnsi="Times New Roman" w:cs="Times New Roman"/>
          <w:color w:val="000000"/>
          <w:sz w:val="24"/>
          <w:szCs w:val="24"/>
        </w:rPr>
        <w:t xml:space="preserve"> образования </w:t>
      </w:r>
    </w:p>
    <w:p w:rsidR="00366193" w:rsidRPr="0060748E" w:rsidRDefault="00366193" w:rsidP="0048675B">
      <w:pPr>
        <w:autoSpaceDE w:val="0"/>
        <w:autoSpaceDN w:val="0"/>
        <w:adjustRightInd w:val="0"/>
        <w:spacing w:after="0" w:line="240" w:lineRule="auto"/>
        <w:jc w:val="both"/>
        <w:outlineLvl w:val="0"/>
        <w:rPr>
          <w:rFonts w:ascii="Times New Roman" w:hAnsi="Times New Roman" w:cs="Times New Roman"/>
          <w:color w:val="000000"/>
          <w:sz w:val="24"/>
          <w:szCs w:val="24"/>
        </w:rPr>
      </w:pPr>
      <w:r w:rsidRPr="0060748E">
        <w:rPr>
          <w:rFonts w:ascii="Times New Roman" w:hAnsi="Times New Roman" w:cs="Times New Roman"/>
          <w:color w:val="000000"/>
          <w:sz w:val="24"/>
          <w:szCs w:val="24"/>
        </w:rPr>
        <w:t>администрации Володарского</w:t>
      </w:r>
    </w:p>
    <w:p w:rsidR="0048675B" w:rsidRPr="0060748E" w:rsidRDefault="00366193" w:rsidP="0048675B">
      <w:pPr>
        <w:autoSpaceDE w:val="0"/>
        <w:autoSpaceDN w:val="0"/>
        <w:adjustRightInd w:val="0"/>
        <w:spacing w:after="0" w:line="240" w:lineRule="auto"/>
        <w:jc w:val="both"/>
        <w:outlineLvl w:val="0"/>
        <w:rPr>
          <w:rFonts w:ascii="Times New Roman" w:hAnsi="Times New Roman" w:cs="Times New Roman"/>
          <w:color w:val="000000"/>
          <w:sz w:val="24"/>
          <w:szCs w:val="24"/>
        </w:rPr>
      </w:pPr>
      <w:r w:rsidRPr="0060748E">
        <w:rPr>
          <w:rFonts w:ascii="Times New Roman" w:hAnsi="Times New Roman" w:cs="Times New Roman"/>
          <w:color w:val="000000"/>
          <w:sz w:val="24"/>
          <w:szCs w:val="24"/>
        </w:rPr>
        <w:t xml:space="preserve">муниципального района                                         </w:t>
      </w:r>
      <w:r w:rsidR="0048675B" w:rsidRPr="0060748E">
        <w:rPr>
          <w:rFonts w:ascii="Times New Roman" w:hAnsi="Times New Roman" w:cs="Times New Roman"/>
          <w:color w:val="000000"/>
          <w:sz w:val="24"/>
          <w:szCs w:val="24"/>
        </w:rPr>
        <w:t xml:space="preserve">                                     Н.Г. Соловьева </w:t>
      </w:r>
    </w:p>
    <w:p w:rsidR="007A1E36" w:rsidRPr="0060748E" w:rsidRDefault="007A1E36" w:rsidP="005A5BC0">
      <w:pPr>
        <w:widowControl w:val="0"/>
        <w:autoSpaceDE w:val="0"/>
        <w:autoSpaceDN w:val="0"/>
        <w:adjustRightInd w:val="0"/>
        <w:spacing w:after="0" w:line="240" w:lineRule="auto"/>
        <w:outlineLvl w:val="3"/>
        <w:rPr>
          <w:rFonts w:ascii="Times New Roman" w:hAnsi="Times New Roman" w:cs="Times New Roman"/>
          <w:sz w:val="24"/>
          <w:szCs w:val="24"/>
        </w:rPr>
      </w:pPr>
    </w:p>
    <w:sectPr w:rsidR="007A1E36" w:rsidRPr="0060748E" w:rsidSect="009704E5">
      <w:pgSz w:w="11906" w:h="16838"/>
      <w:pgMar w:top="567"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7AA"/>
    <w:multiLevelType w:val="hybridMultilevel"/>
    <w:tmpl w:val="9F9C9080"/>
    <w:lvl w:ilvl="0" w:tplc="04190001">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
    <w:nsid w:val="088F0C5C"/>
    <w:multiLevelType w:val="multilevel"/>
    <w:tmpl w:val="30F20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4C0ACC"/>
    <w:multiLevelType w:val="hybridMultilevel"/>
    <w:tmpl w:val="BFD00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92AA1"/>
    <w:multiLevelType w:val="hybridMultilevel"/>
    <w:tmpl w:val="1B70E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673ADA"/>
    <w:multiLevelType w:val="hybridMultilevel"/>
    <w:tmpl w:val="00703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008E0"/>
    <w:multiLevelType w:val="hybridMultilevel"/>
    <w:tmpl w:val="5B44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A94FF3"/>
    <w:multiLevelType w:val="hybridMultilevel"/>
    <w:tmpl w:val="E5AEE34A"/>
    <w:lvl w:ilvl="0" w:tplc="657CCBD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nsid w:val="54E35132"/>
    <w:multiLevelType w:val="hybridMultilevel"/>
    <w:tmpl w:val="77A224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920306E"/>
    <w:multiLevelType w:val="hybridMultilevel"/>
    <w:tmpl w:val="431C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3"/>
  </w:num>
  <w:num w:numId="6">
    <w:abstractNumId w:val="7"/>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B6"/>
    <w:rsid w:val="0000481D"/>
    <w:rsid w:val="00015273"/>
    <w:rsid w:val="00015589"/>
    <w:rsid w:val="00016557"/>
    <w:rsid w:val="00022B1D"/>
    <w:rsid w:val="000234A1"/>
    <w:rsid w:val="00024B67"/>
    <w:rsid w:val="00037ED8"/>
    <w:rsid w:val="000453E1"/>
    <w:rsid w:val="00054BE0"/>
    <w:rsid w:val="0006560E"/>
    <w:rsid w:val="0007464F"/>
    <w:rsid w:val="0007515B"/>
    <w:rsid w:val="000751A1"/>
    <w:rsid w:val="000769A0"/>
    <w:rsid w:val="00080DF0"/>
    <w:rsid w:val="000819E4"/>
    <w:rsid w:val="00082FC4"/>
    <w:rsid w:val="00087EA9"/>
    <w:rsid w:val="000901BB"/>
    <w:rsid w:val="000914E9"/>
    <w:rsid w:val="0009667D"/>
    <w:rsid w:val="00097DFC"/>
    <w:rsid w:val="000A1753"/>
    <w:rsid w:val="000A316F"/>
    <w:rsid w:val="000A4E5A"/>
    <w:rsid w:val="000B378F"/>
    <w:rsid w:val="000C52A9"/>
    <w:rsid w:val="000D76EE"/>
    <w:rsid w:val="000E1925"/>
    <w:rsid w:val="000E2FBA"/>
    <w:rsid w:val="000E430E"/>
    <w:rsid w:val="000F3887"/>
    <w:rsid w:val="000F3900"/>
    <w:rsid w:val="000F42C9"/>
    <w:rsid w:val="000F6672"/>
    <w:rsid w:val="000F7612"/>
    <w:rsid w:val="001061A9"/>
    <w:rsid w:val="00106D20"/>
    <w:rsid w:val="001213A1"/>
    <w:rsid w:val="0012360A"/>
    <w:rsid w:val="00127665"/>
    <w:rsid w:val="00130EE0"/>
    <w:rsid w:val="001352DB"/>
    <w:rsid w:val="00141EC5"/>
    <w:rsid w:val="001445B7"/>
    <w:rsid w:val="00145EE2"/>
    <w:rsid w:val="00153831"/>
    <w:rsid w:val="0015793C"/>
    <w:rsid w:val="00165F50"/>
    <w:rsid w:val="00173B5F"/>
    <w:rsid w:val="00174DCA"/>
    <w:rsid w:val="001756A6"/>
    <w:rsid w:val="0017694D"/>
    <w:rsid w:val="001772B3"/>
    <w:rsid w:val="00183B45"/>
    <w:rsid w:val="00191798"/>
    <w:rsid w:val="00192C34"/>
    <w:rsid w:val="00193B40"/>
    <w:rsid w:val="00193C8B"/>
    <w:rsid w:val="001955C6"/>
    <w:rsid w:val="00197B00"/>
    <w:rsid w:val="001A2ED8"/>
    <w:rsid w:val="001A656F"/>
    <w:rsid w:val="001A6815"/>
    <w:rsid w:val="001B07E0"/>
    <w:rsid w:val="001B0E25"/>
    <w:rsid w:val="001B3F6D"/>
    <w:rsid w:val="001B5D9F"/>
    <w:rsid w:val="001B6412"/>
    <w:rsid w:val="001B6690"/>
    <w:rsid w:val="001C21C0"/>
    <w:rsid w:val="001C5EE5"/>
    <w:rsid w:val="001C67B4"/>
    <w:rsid w:val="001D15B2"/>
    <w:rsid w:val="001D2923"/>
    <w:rsid w:val="001D2C17"/>
    <w:rsid w:val="001D351C"/>
    <w:rsid w:val="001E08A9"/>
    <w:rsid w:val="001F0056"/>
    <w:rsid w:val="001F33AD"/>
    <w:rsid w:val="001F3FA5"/>
    <w:rsid w:val="001F4260"/>
    <w:rsid w:val="001F4738"/>
    <w:rsid w:val="001F48D8"/>
    <w:rsid w:val="001F5627"/>
    <w:rsid w:val="001F5A43"/>
    <w:rsid w:val="00200632"/>
    <w:rsid w:val="0020342E"/>
    <w:rsid w:val="0020369E"/>
    <w:rsid w:val="00204EB6"/>
    <w:rsid w:val="00204F2A"/>
    <w:rsid w:val="00212AC0"/>
    <w:rsid w:val="00212BD1"/>
    <w:rsid w:val="002150F9"/>
    <w:rsid w:val="0021586B"/>
    <w:rsid w:val="00220083"/>
    <w:rsid w:val="0022166E"/>
    <w:rsid w:val="00222034"/>
    <w:rsid w:val="00231C97"/>
    <w:rsid w:val="0023354E"/>
    <w:rsid w:val="002347ED"/>
    <w:rsid w:val="00247256"/>
    <w:rsid w:val="00253291"/>
    <w:rsid w:val="00263254"/>
    <w:rsid w:val="00264209"/>
    <w:rsid w:val="00266053"/>
    <w:rsid w:val="00267D37"/>
    <w:rsid w:val="00271CA1"/>
    <w:rsid w:val="00275005"/>
    <w:rsid w:val="002767EB"/>
    <w:rsid w:val="00276D1D"/>
    <w:rsid w:val="00281B8C"/>
    <w:rsid w:val="00283536"/>
    <w:rsid w:val="00286DFF"/>
    <w:rsid w:val="00287759"/>
    <w:rsid w:val="002A0BBB"/>
    <w:rsid w:val="002A32E2"/>
    <w:rsid w:val="002B2D99"/>
    <w:rsid w:val="002B30A6"/>
    <w:rsid w:val="002B37C7"/>
    <w:rsid w:val="002B3F8E"/>
    <w:rsid w:val="002C1D59"/>
    <w:rsid w:val="002C40EF"/>
    <w:rsid w:val="002C52BE"/>
    <w:rsid w:val="002C58CC"/>
    <w:rsid w:val="002D441B"/>
    <w:rsid w:val="002E1D95"/>
    <w:rsid w:val="002E4A93"/>
    <w:rsid w:val="002F25B5"/>
    <w:rsid w:val="002F4484"/>
    <w:rsid w:val="002F7590"/>
    <w:rsid w:val="0030188A"/>
    <w:rsid w:val="003050E7"/>
    <w:rsid w:val="00312BD0"/>
    <w:rsid w:val="00314EBA"/>
    <w:rsid w:val="00316390"/>
    <w:rsid w:val="003202FE"/>
    <w:rsid w:val="00320685"/>
    <w:rsid w:val="003213F8"/>
    <w:rsid w:val="0032177D"/>
    <w:rsid w:val="0033196F"/>
    <w:rsid w:val="00333A58"/>
    <w:rsid w:val="00346088"/>
    <w:rsid w:val="00347386"/>
    <w:rsid w:val="0034769E"/>
    <w:rsid w:val="0034787E"/>
    <w:rsid w:val="003561F9"/>
    <w:rsid w:val="00357DB4"/>
    <w:rsid w:val="003638A5"/>
    <w:rsid w:val="003644D7"/>
    <w:rsid w:val="0036452F"/>
    <w:rsid w:val="00366193"/>
    <w:rsid w:val="00375B75"/>
    <w:rsid w:val="003849B7"/>
    <w:rsid w:val="00384B2C"/>
    <w:rsid w:val="00385AAB"/>
    <w:rsid w:val="0039396E"/>
    <w:rsid w:val="00396502"/>
    <w:rsid w:val="003A5492"/>
    <w:rsid w:val="003C03E7"/>
    <w:rsid w:val="003C2821"/>
    <w:rsid w:val="003C4301"/>
    <w:rsid w:val="003C53F3"/>
    <w:rsid w:val="003D11F8"/>
    <w:rsid w:val="003D637C"/>
    <w:rsid w:val="003E3ABC"/>
    <w:rsid w:val="003E5C04"/>
    <w:rsid w:val="003E6037"/>
    <w:rsid w:val="003F33A0"/>
    <w:rsid w:val="003F36F2"/>
    <w:rsid w:val="003F6900"/>
    <w:rsid w:val="003F7985"/>
    <w:rsid w:val="00414FC8"/>
    <w:rsid w:val="00415A5B"/>
    <w:rsid w:val="004208AA"/>
    <w:rsid w:val="00431818"/>
    <w:rsid w:val="00435102"/>
    <w:rsid w:val="0043625B"/>
    <w:rsid w:val="004364AE"/>
    <w:rsid w:val="00437EE4"/>
    <w:rsid w:val="004444B6"/>
    <w:rsid w:val="00446851"/>
    <w:rsid w:val="004509C0"/>
    <w:rsid w:val="00462D01"/>
    <w:rsid w:val="0047242A"/>
    <w:rsid w:val="0048191B"/>
    <w:rsid w:val="0048444D"/>
    <w:rsid w:val="00485F35"/>
    <w:rsid w:val="0048675B"/>
    <w:rsid w:val="004A03E3"/>
    <w:rsid w:val="004A04F0"/>
    <w:rsid w:val="004A5A17"/>
    <w:rsid w:val="004A6E18"/>
    <w:rsid w:val="004A7369"/>
    <w:rsid w:val="004A75F0"/>
    <w:rsid w:val="004B592B"/>
    <w:rsid w:val="004C2579"/>
    <w:rsid w:val="004D03C6"/>
    <w:rsid w:val="004D6ABD"/>
    <w:rsid w:val="004D7E51"/>
    <w:rsid w:val="004E02C1"/>
    <w:rsid w:val="004E1C78"/>
    <w:rsid w:val="004F633F"/>
    <w:rsid w:val="00501C1B"/>
    <w:rsid w:val="005066BD"/>
    <w:rsid w:val="005079DB"/>
    <w:rsid w:val="00510888"/>
    <w:rsid w:val="005206BC"/>
    <w:rsid w:val="00522C62"/>
    <w:rsid w:val="00525070"/>
    <w:rsid w:val="005301EB"/>
    <w:rsid w:val="005315DC"/>
    <w:rsid w:val="005358B0"/>
    <w:rsid w:val="00546619"/>
    <w:rsid w:val="00547297"/>
    <w:rsid w:val="0055350C"/>
    <w:rsid w:val="00557818"/>
    <w:rsid w:val="00560F88"/>
    <w:rsid w:val="005618F9"/>
    <w:rsid w:val="0056216A"/>
    <w:rsid w:val="005645CB"/>
    <w:rsid w:val="0057082D"/>
    <w:rsid w:val="0057170F"/>
    <w:rsid w:val="005717BC"/>
    <w:rsid w:val="0058431A"/>
    <w:rsid w:val="00585301"/>
    <w:rsid w:val="005A0A55"/>
    <w:rsid w:val="005A4BD4"/>
    <w:rsid w:val="005A5BC0"/>
    <w:rsid w:val="005A736D"/>
    <w:rsid w:val="005A7440"/>
    <w:rsid w:val="005B2C7F"/>
    <w:rsid w:val="005B3263"/>
    <w:rsid w:val="005B411E"/>
    <w:rsid w:val="005B5277"/>
    <w:rsid w:val="005B6823"/>
    <w:rsid w:val="005B7A4E"/>
    <w:rsid w:val="005C65A4"/>
    <w:rsid w:val="005D0B2E"/>
    <w:rsid w:val="005E1630"/>
    <w:rsid w:val="005F07E8"/>
    <w:rsid w:val="005F0A04"/>
    <w:rsid w:val="005F22A0"/>
    <w:rsid w:val="00600B47"/>
    <w:rsid w:val="00606353"/>
    <w:rsid w:val="0060748E"/>
    <w:rsid w:val="00607F54"/>
    <w:rsid w:val="00612A14"/>
    <w:rsid w:val="00614543"/>
    <w:rsid w:val="006240C1"/>
    <w:rsid w:val="006248FC"/>
    <w:rsid w:val="0063288E"/>
    <w:rsid w:val="006329D7"/>
    <w:rsid w:val="00636FFC"/>
    <w:rsid w:val="00637DA5"/>
    <w:rsid w:val="00642F3A"/>
    <w:rsid w:val="00647444"/>
    <w:rsid w:val="00651117"/>
    <w:rsid w:val="006565AD"/>
    <w:rsid w:val="006573A4"/>
    <w:rsid w:val="00660EFA"/>
    <w:rsid w:val="0067156D"/>
    <w:rsid w:val="00671CF4"/>
    <w:rsid w:val="0068270F"/>
    <w:rsid w:val="006839F0"/>
    <w:rsid w:val="006842F6"/>
    <w:rsid w:val="006853C7"/>
    <w:rsid w:val="00691112"/>
    <w:rsid w:val="00694396"/>
    <w:rsid w:val="00696EDA"/>
    <w:rsid w:val="006B1D2C"/>
    <w:rsid w:val="006D6882"/>
    <w:rsid w:val="006D7B0A"/>
    <w:rsid w:val="006E04C0"/>
    <w:rsid w:val="006E3342"/>
    <w:rsid w:val="006E383B"/>
    <w:rsid w:val="006E6F44"/>
    <w:rsid w:val="006F35B2"/>
    <w:rsid w:val="006F41B8"/>
    <w:rsid w:val="006F751A"/>
    <w:rsid w:val="0070055C"/>
    <w:rsid w:val="00703032"/>
    <w:rsid w:val="00704E7C"/>
    <w:rsid w:val="00705CF8"/>
    <w:rsid w:val="0070796C"/>
    <w:rsid w:val="0070796E"/>
    <w:rsid w:val="00713BDF"/>
    <w:rsid w:val="00715F10"/>
    <w:rsid w:val="007176EB"/>
    <w:rsid w:val="007312E8"/>
    <w:rsid w:val="007359DF"/>
    <w:rsid w:val="007360A0"/>
    <w:rsid w:val="00741BF1"/>
    <w:rsid w:val="00760AA4"/>
    <w:rsid w:val="00761E92"/>
    <w:rsid w:val="0076702A"/>
    <w:rsid w:val="00774567"/>
    <w:rsid w:val="00775F5D"/>
    <w:rsid w:val="00781675"/>
    <w:rsid w:val="00783656"/>
    <w:rsid w:val="0078703B"/>
    <w:rsid w:val="007924D8"/>
    <w:rsid w:val="00792F7C"/>
    <w:rsid w:val="007A1E36"/>
    <w:rsid w:val="007A5B00"/>
    <w:rsid w:val="007B0D28"/>
    <w:rsid w:val="007B5FF3"/>
    <w:rsid w:val="007D22F4"/>
    <w:rsid w:val="007D4D5D"/>
    <w:rsid w:val="007E77E4"/>
    <w:rsid w:val="007F4A56"/>
    <w:rsid w:val="007F4F70"/>
    <w:rsid w:val="007F6B16"/>
    <w:rsid w:val="0080509D"/>
    <w:rsid w:val="00812483"/>
    <w:rsid w:val="00813169"/>
    <w:rsid w:val="00816546"/>
    <w:rsid w:val="00817C6C"/>
    <w:rsid w:val="008275EE"/>
    <w:rsid w:val="0082771B"/>
    <w:rsid w:val="0083224C"/>
    <w:rsid w:val="00833CBC"/>
    <w:rsid w:val="00834F03"/>
    <w:rsid w:val="00836B88"/>
    <w:rsid w:val="008404A1"/>
    <w:rsid w:val="00842A55"/>
    <w:rsid w:val="008460A1"/>
    <w:rsid w:val="008464D6"/>
    <w:rsid w:val="008550FE"/>
    <w:rsid w:val="0085702C"/>
    <w:rsid w:val="00857219"/>
    <w:rsid w:val="00857284"/>
    <w:rsid w:val="008604E5"/>
    <w:rsid w:val="0086237A"/>
    <w:rsid w:val="00864AEE"/>
    <w:rsid w:val="008719A6"/>
    <w:rsid w:val="008740C4"/>
    <w:rsid w:val="0087422E"/>
    <w:rsid w:val="00881366"/>
    <w:rsid w:val="00883795"/>
    <w:rsid w:val="008962F6"/>
    <w:rsid w:val="008963EB"/>
    <w:rsid w:val="008A1E9B"/>
    <w:rsid w:val="008A4090"/>
    <w:rsid w:val="008A414A"/>
    <w:rsid w:val="008A6F03"/>
    <w:rsid w:val="008C392A"/>
    <w:rsid w:val="008C4AA7"/>
    <w:rsid w:val="008C5C2F"/>
    <w:rsid w:val="008D0B20"/>
    <w:rsid w:val="008D127A"/>
    <w:rsid w:val="008E1DDA"/>
    <w:rsid w:val="008E5338"/>
    <w:rsid w:val="008E7D5E"/>
    <w:rsid w:val="00900836"/>
    <w:rsid w:val="00903A65"/>
    <w:rsid w:val="00910F77"/>
    <w:rsid w:val="00912B5C"/>
    <w:rsid w:val="00922049"/>
    <w:rsid w:val="00923C04"/>
    <w:rsid w:val="00926D04"/>
    <w:rsid w:val="00926DA9"/>
    <w:rsid w:val="009311A0"/>
    <w:rsid w:val="00934360"/>
    <w:rsid w:val="00935A82"/>
    <w:rsid w:val="00944B46"/>
    <w:rsid w:val="00953667"/>
    <w:rsid w:val="009674C9"/>
    <w:rsid w:val="0096765A"/>
    <w:rsid w:val="009704E5"/>
    <w:rsid w:val="0097107B"/>
    <w:rsid w:val="009717FF"/>
    <w:rsid w:val="00976930"/>
    <w:rsid w:val="00976B85"/>
    <w:rsid w:val="00986302"/>
    <w:rsid w:val="009878D6"/>
    <w:rsid w:val="0099203A"/>
    <w:rsid w:val="0099236C"/>
    <w:rsid w:val="00993CE2"/>
    <w:rsid w:val="00994650"/>
    <w:rsid w:val="0099497A"/>
    <w:rsid w:val="009A0BA4"/>
    <w:rsid w:val="009A0F64"/>
    <w:rsid w:val="009A1EE4"/>
    <w:rsid w:val="009A2D36"/>
    <w:rsid w:val="009A47D8"/>
    <w:rsid w:val="009A57BF"/>
    <w:rsid w:val="009A7A53"/>
    <w:rsid w:val="009B130A"/>
    <w:rsid w:val="009B18B8"/>
    <w:rsid w:val="009C20F9"/>
    <w:rsid w:val="009C4397"/>
    <w:rsid w:val="009D1104"/>
    <w:rsid w:val="009D30F7"/>
    <w:rsid w:val="009D3E58"/>
    <w:rsid w:val="009D6D54"/>
    <w:rsid w:val="009D7514"/>
    <w:rsid w:val="009E13F3"/>
    <w:rsid w:val="009F0316"/>
    <w:rsid w:val="009F0F7B"/>
    <w:rsid w:val="009F78FE"/>
    <w:rsid w:val="00A017ED"/>
    <w:rsid w:val="00A04B82"/>
    <w:rsid w:val="00A06AED"/>
    <w:rsid w:val="00A15676"/>
    <w:rsid w:val="00A16B33"/>
    <w:rsid w:val="00A17045"/>
    <w:rsid w:val="00A23795"/>
    <w:rsid w:val="00A24A3C"/>
    <w:rsid w:val="00A25066"/>
    <w:rsid w:val="00A25900"/>
    <w:rsid w:val="00A313D3"/>
    <w:rsid w:val="00A32B9B"/>
    <w:rsid w:val="00A43CEC"/>
    <w:rsid w:val="00A44DDF"/>
    <w:rsid w:val="00A472A2"/>
    <w:rsid w:val="00A5151D"/>
    <w:rsid w:val="00A51E69"/>
    <w:rsid w:val="00A73A99"/>
    <w:rsid w:val="00A73E51"/>
    <w:rsid w:val="00A771C2"/>
    <w:rsid w:val="00A81D45"/>
    <w:rsid w:val="00A83F4D"/>
    <w:rsid w:val="00A859C0"/>
    <w:rsid w:val="00AB7D7B"/>
    <w:rsid w:val="00AC27EC"/>
    <w:rsid w:val="00AC5F46"/>
    <w:rsid w:val="00AC647C"/>
    <w:rsid w:val="00AE4C69"/>
    <w:rsid w:val="00AE7080"/>
    <w:rsid w:val="00AF5E90"/>
    <w:rsid w:val="00B07E62"/>
    <w:rsid w:val="00B10486"/>
    <w:rsid w:val="00B11F48"/>
    <w:rsid w:val="00B14E2E"/>
    <w:rsid w:val="00B156D9"/>
    <w:rsid w:val="00B17DEC"/>
    <w:rsid w:val="00B203E0"/>
    <w:rsid w:val="00B20AE4"/>
    <w:rsid w:val="00B2203E"/>
    <w:rsid w:val="00B225E6"/>
    <w:rsid w:val="00B226A2"/>
    <w:rsid w:val="00B24116"/>
    <w:rsid w:val="00B241CE"/>
    <w:rsid w:val="00B25C84"/>
    <w:rsid w:val="00B276B0"/>
    <w:rsid w:val="00B45EDB"/>
    <w:rsid w:val="00B47A28"/>
    <w:rsid w:val="00B5484E"/>
    <w:rsid w:val="00B62577"/>
    <w:rsid w:val="00B6360E"/>
    <w:rsid w:val="00B64113"/>
    <w:rsid w:val="00B667CD"/>
    <w:rsid w:val="00B66C3B"/>
    <w:rsid w:val="00B71F88"/>
    <w:rsid w:val="00B73639"/>
    <w:rsid w:val="00B74AD0"/>
    <w:rsid w:val="00B757F3"/>
    <w:rsid w:val="00B83E8F"/>
    <w:rsid w:val="00B842CD"/>
    <w:rsid w:val="00B84AE1"/>
    <w:rsid w:val="00B85E3D"/>
    <w:rsid w:val="00B9164F"/>
    <w:rsid w:val="00B91E78"/>
    <w:rsid w:val="00B91E90"/>
    <w:rsid w:val="00BA28AD"/>
    <w:rsid w:val="00BA4831"/>
    <w:rsid w:val="00BA4ACB"/>
    <w:rsid w:val="00BA63BA"/>
    <w:rsid w:val="00BA7CBB"/>
    <w:rsid w:val="00BB46DF"/>
    <w:rsid w:val="00BB6B5A"/>
    <w:rsid w:val="00BC0623"/>
    <w:rsid w:val="00BC6B61"/>
    <w:rsid w:val="00BD00E1"/>
    <w:rsid w:val="00BD201B"/>
    <w:rsid w:val="00BD7212"/>
    <w:rsid w:val="00BE4099"/>
    <w:rsid w:val="00BE54A0"/>
    <w:rsid w:val="00BE60BB"/>
    <w:rsid w:val="00BF0C94"/>
    <w:rsid w:val="00BF50D2"/>
    <w:rsid w:val="00BF6F68"/>
    <w:rsid w:val="00C0210A"/>
    <w:rsid w:val="00C05846"/>
    <w:rsid w:val="00C0647B"/>
    <w:rsid w:val="00C11180"/>
    <w:rsid w:val="00C15790"/>
    <w:rsid w:val="00C16EFC"/>
    <w:rsid w:val="00C23DB9"/>
    <w:rsid w:val="00C26491"/>
    <w:rsid w:val="00C318A4"/>
    <w:rsid w:val="00C31ECE"/>
    <w:rsid w:val="00C33FC6"/>
    <w:rsid w:val="00C347CB"/>
    <w:rsid w:val="00C43C19"/>
    <w:rsid w:val="00C462AC"/>
    <w:rsid w:val="00C534CB"/>
    <w:rsid w:val="00C6092B"/>
    <w:rsid w:val="00C72825"/>
    <w:rsid w:val="00C73B86"/>
    <w:rsid w:val="00C73CE3"/>
    <w:rsid w:val="00C86A7C"/>
    <w:rsid w:val="00C86B0B"/>
    <w:rsid w:val="00C96C70"/>
    <w:rsid w:val="00CA0D64"/>
    <w:rsid w:val="00CA5A4D"/>
    <w:rsid w:val="00CB2C16"/>
    <w:rsid w:val="00CB6E28"/>
    <w:rsid w:val="00CC1160"/>
    <w:rsid w:val="00CD3264"/>
    <w:rsid w:val="00CE5A37"/>
    <w:rsid w:val="00CE5B19"/>
    <w:rsid w:val="00CF2667"/>
    <w:rsid w:val="00CF35D6"/>
    <w:rsid w:val="00D00868"/>
    <w:rsid w:val="00D1457B"/>
    <w:rsid w:val="00D150E3"/>
    <w:rsid w:val="00D15C22"/>
    <w:rsid w:val="00D20FC8"/>
    <w:rsid w:val="00D26A13"/>
    <w:rsid w:val="00D4179A"/>
    <w:rsid w:val="00D460C6"/>
    <w:rsid w:val="00D56A23"/>
    <w:rsid w:val="00D5739F"/>
    <w:rsid w:val="00D612FC"/>
    <w:rsid w:val="00D61C1A"/>
    <w:rsid w:val="00D719A8"/>
    <w:rsid w:val="00D721CF"/>
    <w:rsid w:val="00D74AD8"/>
    <w:rsid w:val="00D76202"/>
    <w:rsid w:val="00D76F3F"/>
    <w:rsid w:val="00D812BD"/>
    <w:rsid w:val="00D85216"/>
    <w:rsid w:val="00DA1DEB"/>
    <w:rsid w:val="00DA5DB7"/>
    <w:rsid w:val="00DC6457"/>
    <w:rsid w:val="00DC6A17"/>
    <w:rsid w:val="00DC6B65"/>
    <w:rsid w:val="00DD15B6"/>
    <w:rsid w:val="00DE3BAA"/>
    <w:rsid w:val="00DE63A7"/>
    <w:rsid w:val="00DE6661"/>
    <w:rsid w:val="00DF4B74"/>
    <w:rsid w:val="00DF678F"/>
    <w:rsid w:val="00DF7B3D"/>
    <w:rsid w:val="00DF7F61"/>
    <w:rsid w:val="00E01802"/>
    <w:rsid w:val="00E03BE3"/>
    <w:rsid w:val="00E046D2"/>
    <w:rsid w:val="00E046DF"/>
    <w:rsid w:val="00E10A08"/>
    <w:rsid w:val="00E14F47"/>
    <w:rsid w:val="00E20145"/>
    <w:rsid w:val="00E20CBE"/>
    <w:rsid w:val="00E23A33"/>
    <w:rsid w:val="00E240B7"/>
    <w:rsid w:val="00E263C7"/>
    <w:rsid w:val="00E27CBD"/>
    <w:rsid w:val="00E33647"/>
    <w:rsid w:val="00E37C7B"/>
    <w:rsid w:val="00E40348"/>
    <w:rsid w:val="00E4158C"/>
    <w:rsid w:val="00E461FB"/>
    <w:rsid w:val="00E46B00"/>
    <w:rsid w:val="00E509D8"/>
    <w:rsid w:val="00E53ADE"/>
    <w:rsid w:val="00E64A85"/>
    <w:rsid w:val="00E6515C"/>
    <w:rsid w:val="00E65FF4"/>
    <w:rsid w:val="00E725EE"/>
    <w:rsid w:val="00E747D5"/>
    <w:rsid w:val="00E81117"/>
    <w:rsid w:val="00E81BBB"/>
    <w:rsid w:val="00E8602B"/>
    <w:rsid w:val="00E91DC3"/>
    <w:rsid w:val="00E93B4A"/>
    <w:rsid w:val="00EA5B52"/>
    <w:rsid w:val="00EB2D47"/>
    <w:rsid w:val="00EB6D4F"/>
    <w:rsid w:val="00EC4168"/>
    <w:rsid w:val="00EC6696"/>
    <w:rsid w:val="00EC6875"/>
    <w:rsid w:val="00EC6C2C"/>
    <w:rsid w:val="00EC7060"/>
    <w:rsid w:val="00ED0277"/>
    <w:rsid w:val="00ED7838"/>
    <w:rsid w:val="00EE466D"/>
    <w:rsid w:val="00EE732E"/>
    <w:rsid w:val="00EF3F57"/>
    <w:rsid w:val="00F01EA2"/>
    <w:rsid w:val="00F0237A"/>
    <w:rsid w:val="00F05BB2"/>
    <w:rsid w:val="00F14729"/>
    <w:rsid w:val="00F167E7"/>
    <w:rsid w:val="00F16CAB"/>
    <w:rsid w:val="00F17669"/>
    <w:rsid w:val="00F178F1"/>
    <w:rsid w:val="00F23C49"/>
    <w:rsid w:val="00F338C2"/>
    <w:rsid w:val="00F3579D"/>
    <w:rsid w:val="00F35ECE"/>
    <w:rsid w:val="00F4638B"/>
    <w:rsid w:val="00F477FD"/>
    <w:rsid w:val="00F54510"/>
    <w:rsid w:val="00F650B1"/>
    <w:rsid w:val="00F655F5"/>
    <w:rsid w:val="00F6647F"/>
    <w:rsid w:val="00F6671D"/>
    <w:rsid w:val="00F747ED"/>
    <w:rsid w:val="00F77C90"/>
    <w:rsid w:val="00F84DCF"/>
    <w:rsid w:val="00F85074"/>
    <w:rsid w:val="00F879B5"/>
    <w:rsid w:val="00F909B4"/>
    <w:rsid w:val="00F93F33"/>
    <w:rsid w:val="00F9669D"/>
    <w:rsid w:val="00FA2137"/>
    <w:rsid w:val="00FB7D1C"/>
    <w:rsid w:val="00FC2462"/>
    <w:rsid w:val="00FC4978"/>
    <w:rsid w:val="00FC6E6E"/>
    <w:rsid w:val="00FD0011"/>
    <w:rsid w:val="00FD0264"/>
    <w:rsid w:val="00FD16F2"/>
    <w:rsid w:val="00FD2B89"/>
    <w:rsid w:val="00FD42DB"/>
    <w:rsid w:val="00FE06D6"/>
    <w:rsid w:val="00FE1895"/>
    <w:rsid w:val="00FE2DD7"/>
    <w:rsid w:val="00FE5DB3"/>
    <w:rsid w:val="00FF05F6"/>
    <w:rsid w:val="00FF640B"/>
    <w:rsid w:val="00FF78F4"/>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92B"/>
    <w:pPr>
      <w:ind w:left="720"/>
      <w:contextualSpacing/>
    </w:pPr>
  </w:style>
  <w:style w:type="character" w:styleId="a4">
    <w:name w:val="annotation reference"/>
    <w:basedOn w:val="a0"/>
    <w:uiPriority w:val="99"/>
    <w:semiHidden/>
    <w:unhideWhenUsed/>
    <w:rsid w:val="006E04C0"/>
    <w:rPr>
      <w:sz w:val="16"/>
      <w:szCs w:val="16"/>
    </w:rPr>
  </w:style>
  <w:style w:type="paragraph" w:styleId="a5">
    <w:name w:val="annotation text"/>
    <w:basedOn w:val="a"/>
    <w:link w:val="a6"/>
    <w:uiPriority w:val="99"/>
    <w:semiHidden/>
    <w:unhideWhenUsed/>
    <w:rsid w:val="006E04C0"/>
    <w:pPr>
      <w:spacing w:line="240" w:lineRule="auto"/>
    </w:pPr>
    <w:rPr>
      <w:sz w:val="20"/>
      <w:szCs w:val="20"/>
    </w:rPr>
  </w:style>
  <w:style w:type="character" w:customStyle="1" w:styleId="a6">
    <w:name w:val="Текст примечания Знак"/>
    <w:basedOn w:val="a0"/>
    <w:link w:val="a5"/>
    <w:uiPriority w:val="99"/>
    <w:semiHidden/>
    <w:rsid w:val="006E04C0"/>
    <w:rPr>
      <w:sz w:val="20"/>
      <w:szCs w:val="20"/>
    </w:rPr>
  </w:style>
  <w:style w:type="paragraph" w:styleId="a7">
    <w:name w:val="annotation subject"/>
    <w:basedOn w:val="a5"/>
    <w:next w:val="a5"/>
    <w:link w:val="a8"/>
    <w:uiPriority w:val="99"/>
    <w:semiHidden/>
    <w:unhideWhenUsed/>
    <w:rsid w:val="006E04C0"/>
    <w:rPr>
      <w:b/>
      <w:bCs/>
    </w:rPr>
  </w:style>
  <w:style w:type="character" w:customStyle="1" w:styleId="a8">
    <w:name w:val="Тема примечания Знак"/>
    <w:basedOn w:val="a6"/>
    <w:link w:val="a7"/>
    <w:uiPriority w:val="99"/>
    <w:semiHidden/>
    <w:rsid w:val="006E04C0"/>
    <w:rPr>
      <w:b/>
      <w:bCs/>
      <w:sz w:val="20"/>
      <w:szCs w:val="20"/>
    </w:rPr>
  </w:style>
  <w:style w:type="paragraph" w:styleId="a9">
    <w:name w:val="Balloon Text"/>
    <w:basedOn w:val="a"/>
    <w:link w:val="aa"/>
    <w:uiPriority w:val="99"/>
    <w:semiHidden/>
    <w:unhideWhenUsed/>
    <w:rsid w:val="006E04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4C0"/>
    <w:rPr>
      <w:rFonts w:ascii="Tahoma" w:hAnsi="Tahoma" w:cs="Tahoma"/>
      <w:sz w:val="16"/>
      <w:szCs w:val="16"/>
    </w:rPr>
  </w:style>
  <w:style w:type="table" w:styleId="ab">
    <w:name w:val="Table Grid"/>
    <w:basedOn w:val="a1"/>
    <w:uiPriority w:val="59"/>
    <w:rsid w:val="0027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basedOn w:val="a"/>
    <w:link w:val="ad"/>
    <w:uiPriority w:val="99"/>
    <w:qFormat/>
    <w:rsid w:val="00275005"/>
    <w:pPr>
      <w:spacing w:after="0" w:line="240" w:lineRule="auto"/>
      <w:jc w:val="both"/>
    </w:pPr>
    <w:rPr>
      <w:rFonts w:ascii="Times New Roman" w:eastAsia="Calibri" w:hAnsi="Times New Roman" w:cs="Times New Roman"/>
      <w:sz w:val="24"/>
    </w:rPr>
  </w:style>
  <w:style w:type="character" w:customStyle="1" w:styleId="ad">
    <w:name w:val="Без интервала Знак"/>
    <w:link w:val="ac"/>
    <w:uiPriority w:val="99"/>
    <w:locked/>
    <w:rsid w:val="00275005"/>
    <w:rPr>
      <w:rFonts w:ascii="Times New Roman" w:eastAsia="Calibri" w:hAnsi="Times New Roman" w:cs="Times New Roman"/>
      <w:sz w:val="24"/>
    </w:rPr>
  </w:style>
  <w:style w:type="paragraph" w:customStyle="1" w:styleId="ConsPlusNormal">
    <w:name w:val="ConsPlusNormal"/>
    <w:rsid w:val="002750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e">
    <w:name w:val="Нормальный"/>
    <w:rsid w:val="00275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E46B0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Title">
    <w:name w:val="ConsPlusTitle"/>
    <w:uiPriority w:val="99"/>
    <w:rsid w:val="00842A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Hyperlink"/>
    <w:basedOn w:val="a0"/>
    <w:uiPriority w:val="99"/>
    <w:semiHidden/>
    <w:unhideWhenUsed/>
    <w:rsid w:val="007312E8"/>
    <w:rPr>
      <w:color w:val="0563C1" w:themeColor="hyperlink"/>
      <w:u w:val="single"/>
    </w:rPr>
  </w:style>
  <w:style w:type="paragraph" w:styleId="af0">
    <w:name w:val="Normal (Web)"/>
    <w:basedOn w:val="a"/>
    <w:uiPriority w:val="99"/>
    <w:unhideWhenUsed/>
    <w:rsid w:val="00263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aliases w:val="bt"/>
    <w:basedOn w:val="a"/>
    <w:link w:val="af2"/>
    <w:uiPriority w:val="99"/>
    <w:rsid w:val="0026325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bt Знак"/>
    <w:basedOn w:val="a0"/>
    <w:link w:val="af1"/>
    <w:uiPriority w:val="99"/>
    <w:rsid w:val="00263254"/>
    <w:rPr>
      <w:rFonts w:ascii="Times New Roman" w:eastAsia="Times New Roman" w:hAnsi="Times New Roman" w:cs="Times New Roman"/>
      <w:sz w:val="24"/>
      <w:szCs w:val="24"/>
      <w:lang w:eastAsia="ru-RU"/>
    </w:rPr>
  </w:style>
  <w:style w:type="character" w:styleId="af3">
    <w:name w:val="Strong"/>
    <w:uiPriority w:val="99"/>
    <w:qFormat/>
    <w:rsid w:val="00263254"/>
    <w:rPr>
      <w:b/>
      <w:bCs/>
    </w:rPr>
  </w:style>
  <w:style w:type="paragraph" w:styleId="3">
    <w:name w:val="Body Text 3"/>
    <w:basedOn w:val="a"/>
    <w:link w:val="30"/>
    <w:uiPriority w:val="99"/>
    <w:semiHidden/>
    <w:unhideWhenUsed/>
    <w:rsid w:val="00642F3A"/>
    <w:pPr>
      <w:spacing w:after="120"/>
    </w:pPr>
    <w:rPr>
      <w:sz w:val="16"/>
      <w:szCs w:val="16"/>
    </w:rPr>
  </w:style>
  <w:style w:type="character" w:customStyle="1" w:styleId="30">
    <w:name w:val="Основной текст 3 Знак"/>
    <w:basedOn w:val="a0"/>
    <w:link w:val="3"/>
    <w:uiPriority w:val="99"/>
    <w:semiHidden/>
    <w:rsid w:val="00642F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92B"/>
    <w:pPr>
      <w:ind w:left="720"/>
      <w:contextualSpacing/>
    </w:pPr>
  </w:style>
  <w:style w:type="character" w:styleId="a4">
    <w:name w:val="annotation reference"/>
    <w:basedOn w:val="a0"/>
    <w:uiPriority w:val="99"/>
    <w:semiHidden/>
    <w:unhideWhenUsed/>
    <w:rsid w:val="006E04C0"/>
    <w:rPr>
      <w:sz w:val="16"/>
      <w:szCs w:val="16"/>
    </w:rPr>
  </w:style>
  <w:style w:type="paragraph" w:styleId="a5">
    <w:name w:val="annotation text"/>
    <w:basedOn w:val="a"/>
    <w:link w:val="a6"/>
    <w:uiPriority w:val="99"/>
    <w:semiHidden/>
    <w:unhideWhenUsed/>
    <w:rsid w:val="006E04C0"/>
    <w:pPr>
      <w:spacing w:line="240" w:lineRule="auto"/>
    </w:pPr>
    <w:rPr>
      <w:sz w:val="20"/>
      <w:szCs w:val="20"/>
    </w:rPr>
  </w:style>
  <w:style w:type="character" w:customStyle="1" w:styleId="a6">
    <w:name w:val="Текст примечания Знак"/>
    <w:basedOn w:val="a0"/>
    <w:link w:val="a5"/>
    <w:uiPriority w:val="99"/>
    <w:semiHidden/>
    <w:rsid w:val="006E04C0"/>
    <w:rPr>
      <w:sz w:val="20"/>
      <w:szCs w:val="20"/>
    </w:rPr>
  </w:style>
  <w:style w:type="paragraph" w:styleId="a7">
    <w:name w:val="annotation subject"/>
    <w:basedOn w:val="a5"/>
    <w:next w:val="a5"/>
    <w:link w:val="a8"/>
    <w:uiPriority w:val="99"/>
    <w:semiHidden/>
    <w:unhideWhenUsed/>
    <w:rsid w:val="006E04C0"/>
    <w:rPr>
      <w:b/>
      <w:bCs/>
    </w:rPr>
  </w:style>
  <w:style w:type="character" w:customStyle="1" w:styleId="a8">
    <w:name w:val="Тема примечания Знак"/>
    <w:basedOn w:val="a6"/>
    <w:link w:val="a7"/>
    <w:uiPriority w:val="99"/>
    <w:semiHidden/>
    <w:rsid w:val="006E04C0"/>
    <w:rPr>
      <w:b/>
      <w:bCs/>
      <w:sz w:val="20"/>
      <w:szCs w:val="20"/>
    </w:rPr>
  </w:style>
  <w:style w:type="paragraph" w:styleId="a9">
    <w:name w:val="Balloon Text"/>
    <w:basedOn w:val="a"/>
    <w:link w:val="aa"/>
    <w:uiPriority w:val="99"/>
    <w:semiHidden/>
    <w:unhideWhenUsed/>
    <w:rsid w:val="006E04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4C0"/>
    <w:rPr>
      <w:rFonts w:ascii="Tahoma" w:hAnsi="Tahoma" w:cs="Tahoma"/>
      <w:sz w:val="16"/>
      <w:szCs w:val="16"/>
    </w:rPr>
  </w:style>
  <w:style w:type="table" w:styleId="ab">
    <w:name w:val="Table Grid"/>
    <w:basedOn w:val="a1"/>
    <w:uiPriority w:val="59"/>
    <w:rsid w:val="00275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basedOn w:val="a"/>
    <w:link w:val="ad"/>
    <w:uiPriority w:val="99"/>
    <w:qFormat/>
    <w:rsid w:val="00275005"/>
    <w:pPr>
      <w:spacing w:after="0" w:line="240" w:lineRule="auto"/>
      <w:jc w:val="both"/>
    </w:pPr>
    <w:rPr>
      <w:rFonts w:ascii="Times New Roman" w:eastAsia="Calibri" w:hAnsi="Times New Roman" w:cs="Times New Roman"/>
      <w:sz w:val="24"/>
    </w:rPr>
  </w:style>
  <w:style w:type="character" w:customStyle="1" w:styleId="ad">
    <w:name w:val="Без интервала Знак"/>
    <w:link w:val="ac"/>
    <w:uiPriority w:val="99"/>
    <w:locked/>
    <w:rsid w:val="00275005"/>
    <w:rPr>
      <w:rFonts w:ascii="Times New Roman" w:eastAsia="Calibri" w:hAnsi="Times New Roman" w:cs="Times New Roman"/>
      <w:sz w:val="24"/>
    </w:rPr>
  </w:style>
  <w:style w:type="paragraph" w:customStyle="1" w:styleId="ConsPlusNormal">
    <w:name w:val="ConsPlusNormal"/>
    <w:rsid w:val="0027500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e">
    <w:name w:val="Нормальный"/>
    <w:rsid w:val="0027500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E46B00"/>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ConsPlusTitle">
    <w:name w:val="ConsPlusTitle"/>
    <w:uiPriority w:val="99"/>
    <w:rsid w:val="00842A5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Hyperlink"/>
    <w:basedOn w:val="a0"/>
    <w:uiPriority w:val="99"/>
    <w:semiHidden/>
    <w:unhideWhenUsed/>
    <w:rsid w:val="007312E8"/>
    <w:rPr>
      <w:color w:val="0563C1" w:themeColor="hyperlink"/>
      <w:u w:val="single"/>
    </w:rPr>
  </w:style>
  <w:style w:type="paragraph" w:styleId="af0">
    <w:name w:val="Normal (Web)"/>
    <w:basedOn w:val="a"/>
    <w:uiPriority w:val="99"/>
    <w:unhideWhenUsed/>
    <w:rsid w:val="00263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aliases w:val="bt"/>
    <w:basedOn w:val="a"/>
    <w:link w:val="af2"/>
    <w:uiPriority w:val="99"/>
    <w:rsid w:val="0026325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bt Знак"/>
    <w:basedOn w:val="a0"/>
    <w:link w:val="af1"/>
    <w:uiPriority w:val="99"/>
    <w:rsid w:val="00263254"/>
    <w:rPr>
      <w:rFonts w:ascii="Times New Roman" w:eastAsia="Times New Roman" w:hAnsi="Times New Roman" w:cs="Times New Roman"/>
      <w:sz w:val="24"/>
      <w:szCs w:val="24"/>
      <w:lang w:eastAsia="ru-RU"/>
    </w:rPr>
  </w:style>
  <w:style w:type="character" w:styleId="af3">
    <w:name w:val="Strong"/>
    <w:uiPriority w:val="99"/>
    <w:qFormat/>
    <w:rsid w:val="00263254"/>
    <w:rPr>
      <w:b/>
      <w:bCs/>
    </w:rPr>
  </w:style>
  <w:style w:type="paragraph" w:styleId="3">
    <w:name w:val="Body Text 3"/>
    <w:basedOn w:val="a"/>
    <w:link w:val="30"/>
    <w:uiPriority w:val="99"/>
    <w:semiHidden/>
    <w:unhideWhenUsed/>
    <w:rsid w:val="00642F3A"/>
    <w:pPr>
      <w:spacing w:after="120"/>
    </w:pPr>
    <w:rPr>
      <w:sz w:val="16"/>
      <w:szCs w:val="16"/>
    </w:rPr>
  </w:style>
  <w:style w:type="character" w:customStyle="1" w:styleId="30">
    <w:name w:val="Основной текст 3 Знак"/>
    <w:basedOn w:val="a0"/>
    <w:link w:val="3"/>
    <w:uiPriority w:val="99"/>
    <w:semiHidden/>
    <w:rsid w:val="00642F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0033">
      <w:bodyDiv w:val="1"/>
      <w:marLeft w:val="0"/>
      <w:marRight w:val="0"/>
      <w:marTop w:val="0"/>
      <w:marBottom w:val="0"/>
      <w:divBdr>
        <w:top w:val="none" w:sz="0" w:space="0" w:color="auto"/>
        <w:left w:val="none" w:sz="0" w:space="0" w:color="auto"/>
        <w:bottom w:val="none" w:sz="0" w:space="0" w:color="auto"/>
        <w:right w:val="none" w:sz="0" w:space="0" w:color="auto"/>
      </w:divBdr>
    </w:div>
    <w:div w:id="42217034">
      <w:bodyDiv w:val="1"/>
      <w:marLeft w:val="0"/>
      <w:marRight w:val="0"/>
      <w:marTop w:val="0"/>
      <w:marBottom w:val="0"/>
      <w:divBdr>
        <w:top w:val="none" w:sz="0" w:space="0" w:color="auto"/>
        <w:left w:val="none" w:sz="0" w:space="0" w:color="auto"/>
        <w:bottom w:val="none" w:sz="0" w:space="0" w:color="auto"/>
        <w:right w:val="none" w:sz="0" w:space="0" w:color="auto"/>
      </w:divBdr>
    </w:div>
    <w:div w:id="44716691">
      <w:bodyDiv w:val="1"/>
      <w:marLeft w:val="0"/>
      <w:marRight w:val="0"/>
      <w:marTop w:val="0"/>
      <w:marBottom w:val="0"/>
      <w:divBdr>
        <w:top w:val="none" w:sz="0" w:space="0" w:color="auto"/>
        <w:left w:val="none" w:sz="0" w:space="0" w:color="auto"/>
        <w:bottom w:val="none" w:sz="0" w:space="0" w:color="auto"/>
        <w:right w:val="none" w:sz="0" w:space="0" w:color="auto"/>
      </w:divBdr>
    </w:div>
    <w:div w:id="66922127">
      <w:bodyDiv w:val="1"/>
      <w:marLeft w:val="0"/>
      <w:marRight w:val="0"/>
      <w:marTop w:val="0"/>
      <w:marBottom w:val="0"/>
      <w:divBdr>
        <w:top w:val="none" w:sz="0" w:space="0" w:color="auto"/>
        <w:left w:val="none" w:sz="0" w:space="0" w:color="auto"/>
        <w:bottom w:val="none" w:sz="0" w:space="0" w:color="auto"/>
        <w:right w:val="none" w:sz="0" w:space="0" w:color="auto"/>
      </w:divBdr>
    </w:div>
    <w:div w:id="75900669">
      <w:bodyDiv w:val="1"/>
      <w:marLeft w:val="0"/>
      <w:marRight w:val="0"/>
      <w:marTop w:val="0"/>
      <w:marBottom w:val="0"/>
      <w:divBdr>
        <w:top w:val="none" w:sz="0" w:space="0" w:color="auto"/>
        <w:left w:val="none" w:sz="0" w:space="0" w:color="auto"/>
        <w:bottom w:val="none" w:sz="0" w:space="0" w:color="auto"/>
        <w:right w:val="none" w:sz="0" w:space="0" w:color="auto"/>
      </w:divBdr>
    </w:div>
    <w:div w:id="127869008">
      <w:bodyDiv w:val="1"/>
      <w:marLeft w:val="0"/>
      <w:marRight w:val="0"/>
      <w:marTop w:val="0"/>
      <w:marBottom w:val="0"/>
      <w:divBdr>
        <w:top w:val="none" w:sz="0" w:space="0" w:color="auto"/>
        <w:left w:val="none" w:sz="0" w:space="0" w:color="auto"/>
        <w:bottom w:val="none" w:sz="0" w:space="0" w:color="auto"/>
        <w:right w:val="none" w:sz="0" w:space="0" w:color="auto"/>
      </w:divBdr>
    </w:div>
    <w:div w:id="191725239">
      <w:bodyDiv w:val="1"/>
      <w:marLeft w:val="0"/>
      <w:marRight w:val="0"/>
      <w:marTop w:val="0"/>
      <w:marBottom w:val="0"/>
      <w:divBdr>
        <w:top w:val="none" w:sz="0" w:space="0" w:color="auto"/>
        <w:left w:val="none" w:sz="0" w:space="0" w:color="auto"/>
        <w:bottom w:val="none" w:sz="0" w:space="0" w:color="auto"/>
        <w:right w:val="none" w:sz="0" w:space="0" w:color="auto"/>
      </w:divBdr>
    </w:div>
    <w:div w:id="192380027">
      <w:bodyDiv w:val="1"/>
      <w:marLeft w:val="0"/>
      <w:marRight w:val="0"/>
      <w:marTop w:val="0"/>
      <w:marBottom w:val="0"/>
      <w:divBdr>
        <w:top w:val="none" w:sz="0" w:space="0" w:color="auto"/>
        <w:left w:val="none" w:sz="0" w:space="0" w:color="auto"/>
        <w:bottom w:val="none" w:sz="0" w:space="0" w:color="auto"/>
        <w:right w:val="none" w:sz="0" w:space="0" w:color="auto"/>
      </w:divBdr>
    </w:div>
    <w:div w:id="222256858">
      <w:bodyDiv w:val="1"/>
      <w:marLeft w:val="0"/>
      <w:marRight w:val="0"/>
      <w:marTop w:val="0"/>
      <w:marBottom w:val="0"/>
      <w:divBdr>
        <w:top w:val="none" w:sz="0" w:space="0" w:color="auto"/>
        <w:left w:val="none" w:sz="0" w:space="0" w:color="auto"/>
        <w:bottom w:val="none" w:sz="0" w:space="0" w:color="auto"/>
        <w:right w:val="none" w:sz="0" w:space="0" w:color="auto"/>
      </w:divBdr>
    </w:div>
    <w:div w:id="226838289">
      <w:bodyDiv w:val="1"/>
      <w:marLeft w:val="0"/>
      <w:marRight w:val="0"/>
      <w:marTop w:val="0"/>
      <w:marBottom w:val="0"/>
      <w:divBdr>
        <w:top w:val="none" w:sz="0" w:space="0" w:color="auto"/>
        <w:left w:val="none" w:sz="0" w:space="0" w:color="auto"/>
        <w:bottom w:val="none" w:sz="0" w:space="0" w:color="auto"/>
        <w:right w:val="none" w:sz="0" w:space="0" w:color="auto"/>
      </w:divBdr>
    </w:div>
    <w:div w:id="253126687">
      <w:bodyDiv w:val="1"/>
      <w:marLeft w:val="0"/>
      <w:marRight w:val="0"/>
      <w:marTop w:val="0"/>
      <w:marBottom w:val="0"/>
      <w:divBdr>
        <w:top w:val="none" w:sz="0" w:space="0" w:color="auto"/>
        <w:left w:val="none" w:sz="0" w:space="0" w:color="auto"/>
        <w:bottom w:val="none" w:sz="0" w:space="0" w:color="auto"/>
        <w:right w:val="none" w:sz="0" w:space="0" w:color="auto"/>
      </w:divBdr>
    </w:div>
    <w:div w:id="284629255">
      <w:bodyDiv w:val="1"/>
      <w:marLeft w:val="0"/>
      <w:marRight w:val="0"/>
      <w:marTop w:val="0"/>
      <w:marBottom w:val="0"/>
      <w:divBdr>
        <w:top w:val="none" w:sz="0" w:space="0" w:color="auto"/>
        <w:left w:val="none" w:sz="0" w:space="0" w:color="auto"/>
        <w:bottom w:val="none" w:sz="0" w:space="0" w:color="auto"/>
        <w:right w:val="none" w:sz="0" w:space="0" w:color="auto"/>
      </w:divBdr>
    </w:div>
    <w:div w:id="298655764">
      <w:bodyDiv w:val="1"/>
      <w:marLeft w:val="0"/>
      <w:marRight w:val="0"/>
      <w:marTop w:val="0"/>
      <w:marBottom w:val="0"/>
      <w:divBdr>
        <w:top w:val="none" w:sz="0" w:space="0" w:color="auto"/>
        <w:left w:val="none" w:sz="0" w:space="0" w:color="auto"/>
        <w:bottom w:val="none" w:sz="0" w:space="0" w:color="auto"/>
        <w:right w:val="none" w:sz="0" w:space="0" w:color="auto"/>
      </w:divBdr>
    </w:div>
    <w:div w:id="306328469">
      <w:bodyDiv w:val="1"/>
      <w:marLeft w:val="0"/>
      <w:marRight w:val="0"/>
      <w:marTop w:val="0"/>
      <w:marBottom w:val="0"/>
      <w:divBdr>
        <w:top w:val="none" w:sz="0" w:space="0" w:color="auto"/>
        <w:left w:val="none" w:sz="0" w:space="0" w:color="auto"/>
        <w:bottom w:val="none" w:sz="0" w:space="0" w:color="auto"/>
        <w:right w:val="none" w:sz="0" w:space="0" w:color="auto"/>
      </w:divBdr>
    </w:div>
    <w:div w:id="323893918">
      <w:bodyDiv w:val="1"/>
      <w:marLeft w:val="0"/>
      <w:marRight w:val="0"/>
      <w:marTop w:val="0"/>
      <w:marBottom w:val="0"/>
      <w:divBdr>
        <w:top w:val="none" w:sz="0" w:space="0" w:color="auto"/>
        <w:left w:val="none" w:sz="0" w:space="0" w:color="auto"/>
        <w:bottom w:val="none" w:sz="0" w:space="0" w:color="auto"/>
        <w:right w:val="none" w:sz="0" w:space="0" w:color="auto"/>
      </w:divBdr>
    </w:div>
    <w:div w:id="336421178">
      <w:bodyDiv w:val="1"/>
      <w:marLeft w:val="0"/>
      <w:marRight w:val="0"/>
      <w:marTop w:val="0"/>
      <w:marBottom w:val="0"/>
      <w:divBdr>
        <w:top w:val="none" w:sz="0" w:space="0" w:color="auto"/>
        <w:left w:val="none" w:sz="0" w:space="0" w:color="auto"/>
        <w:bottom w:val="none" w:sz="0" w:space="0" w:color="auto"/>
        <w:right w:val="none" w:sz="0" w:space="0" w:color="auto"/>
      </w:divBdr>
    </w:div>
    <w:div w:id="341393194">
      <w:bodyDiv w:val="1"/>
      <w:marLeft w:val="0"/>
      <w:marRight w:val="0"/>
      <w:marTop w:val="0"/>
      <w:marBottom w:val="0"/>
      <w:divBdr>
        <w:top w:val="none" w:sz="0" w:space="0" w:color="auto"/>
        <w:left w:val="none" w:sz="0" w:space="0" w:color="auto"/>
        <w:bottom w:val="none" w:sz="0" w:space="0" w:color="auto"/>
        <w:right w:val="none" w:sz="0" w:space="0" w:color="auto"/>
      </w:divBdr>
    </w:div>
    <w:div w:id="347947554">
      <w:bodyDiv w:val="1"/>
      <w:marLeft w:val="0"/>
      <w:marRight w:val="0"/>
      <w:marTop w:val="0"/>
      <w:marBottom w:val="0"/>
      <w:divBdr>
        <w:top w:val="none" w:sz="0" w:space="0" w:color="auto"/>
        <w:left w:val="none" w:sz="0" w:space="0" w:color="auto"/>
        <w:bottom w:val="none" w:sz="0" w:space="0" w:color="auto"/>
        <w:right w:val="none" w:sz="0" w:space="0" w:color="auto"/>
      </w:divBdr>
    </w:div>
    <w:div w:id="354885243">
      <w:bodyDiv w:val="1"/>
      <w:marLeft w:val="0"/>
      <w:marRight w:val="0"/>
      <w:marTop w:val="0"/>
      <w:marBottom w:val="0"/>
      <w:divBdr>
        <w:top w:val="none" w:sz="0" w:space="0" w:color="auto"/>
        <w:left w:val="none" w:sz="0" w:space="0" w:color="auto"/>
        <w:bottom w:val="none" w:sz="0" w:space="0" w:color="auto"/>
        <w:right w:val="none" w:sz="0" w:space="0" w:color="auto"/>
      </w:divBdr>
    </w:div>
    <w:div w:id="375129242">
      <w:bodyDiv w:val="1"/>
      <w:marLeft w:val="0"/>
      <w:marRight w:val="0"/>
      <w:marTop w:val="0"/>
      <w:marBottom w:val="0"/>
      <w:divBdr>
        <w:top w:val="none" w:sz="0" w:space="0" w:color="auto"/>
        <w:left w:val="none" w:sz="0" w:space="0" w:color="auto"/>
        <w:bottom w:val="none" w:sz="0" w:space="0" w:color="auto"/>
        <w:right w:val="none" w:sz="0" w:space="0" w:color="auto"/>
      </w:divBdr>
    </w:div>
    <w:div w:id="377977320">
      <w:bodyDiv w:val="1"/>
      <w:marLeft w:val="0"/>
      <w:marRight w:val="0"/>
      <w:marTop w:val="0"/>
      <w:marBottom w:val="0"/>
      <w:divBdr>
        <w:top w:val="none" w:sz="0" w:space="0" w:color="auto"/>
        <w:left w:val="none" w:sz="0" w:space="0" w:color="auto"/>
        <w:bottom w:val="none" w:sz="0" w:space="0" w:color="auto"/>
        <w:right w:val="none" w:sz="0" w:space="0" w:color="auto"/>
      </w:divBdr>
    </w:div>
    <w:div w:id="398863050">
      <w:bodyDiv w:val="1"/>
      <w:marLeft w:val="0"/>
      <w:marRight w:val="0"/>
      <w:marTop w:val="0"/>
      <w:marBottom w:val="0"/>
      <w:divBdr>
        <w:top w:val="none" w:sz="0" w:space="0" w:color="auto"/>
        <w:left w:val="none" w:sz="0" w:space="0" w:color="auto"/>
        <w:bottom w:val="none" w:sz="0" w:space="0" w:color="auto"/>
        <w:right w:val="none" w:sz="0" w:space="0" w:color="auto"/>
      </w:divBdr>
    </w:div>
    <w:div w:id="400952263">
      <w:bodyDiv w:val="1"/>
      <w:marLeft w:val="0"/>
      <w:marRight w:val="0"/>
      <w:marTop w:val="0"/>
      <w:marBottom w:val="0"/>
      <w:divBdr>
        <w:top w:val="none" w:sz="0" w:space="0" w:color="auto"/>
        <w:left w:val="none" w:sz="0" w:space="0" w:color="auto"/>
        <w:bottom w:val="none" w:sz="0" w:space="0" w:color="auto"/>
        <w:right w:val="none" w:sz="0" w:space="0" w:color="auto"/>
      </w:divBdr>
    </w:div>
    <w:div w:id="451443131">
      <w:bodyDiv w:val="1"/>
      <w:marLeft w:val="0"/>
      <w:marRight w:val="0"/>
      <w:marTop w:val="0"/>
      <w:marBottom w:val="0"/>
      <w:divBdr>
        <w:top w:val="none" w:sz="0" w:space="0" w:color="auto"/>
        <w:left w:val="none" w:sz="0" w:space="0" w:color="auto"/>
        <w:bottom w:val="none" w:sz="0" w:space="0" w:color="auto"/>
        <w:right w:val="none" w:sz="0" w:space="0" w:color="auto"/>
      </w:divBdr>
    </w:div>
    <w:div w:id="479347876">
      <w:bodyDiv w:val="1"/>
      <w:marLeft w:val="0"/>
      <w:marRight w:val="0"/>
      <w:marTop w:val="0"/>
      <w:marBottom w:val="0"/>
      <w:divBdr>
        <w:top w:val="none" w:sz="0" w:space="0" w:color="auto"/>
        <w:left w:val="none" w:sz="0" w:space="0" w:color="auto"/>
        <w:bottom w:val="none" w:sz="0" w:space="0" w:color="auto"/>
        <w:right w:val="none" w:sz="0" w:space="0" w:color="auto"/>
      </w:divBdr>
    </w:div>
    <w:div w:id="494607366">
      <w:bodyDiv w:val="1"/>
      <w:marLeft w:val="0"/>
      <w:marRight w:val="0"/>
      <w:marTop w:val="0"/>
      <w:marBottom w:val="0"/>
      <w:divBdr>
        <w:top w:val="none" w:sz="0" w:space="0" w:color="auto"/>
        <w:left w:val="none" w:sz="0" w:space="0" w:color="auto"/>
        <w:bottom w:val="none" w:sz="0" w:space="0" w:color="auto"/>
        <w:right w:val="none" w:sz="0" w:space="0" w:color="auto"/>
      </w:divBdr>
    </w:div>
    <w:div w:id="508255479">
      <w:bodyDiv w:val="1"/>
      <w:marLeft w:val="0"/>
      <w:marRight w:val="0"/>
      <w:marTop w:val="0"/>
      <w:marBottom w:val="0"/>
      <w:divBdr>
        <w:top w:val="none" w:sz="0" w:space="0" w:color="auto"/>
        <w:left w:val="none" w:sz="0" w:space="0" w:color="auto"/>
        <w:bottom w:val="none" w:sz="0" w:space="0" w:color="auto"/>
        <w:right w:val="none" w:sz="0" w:space="0" w:color="auto"/>
      </w:divBdr>
    </w:div>
    <w:div w:id="514419556">
      <w:bodyDiv w:val="1"/>
      <w:marLeft w:val="0"/>
      <w:marRight w:val="0"/>
      <w:marTop w:val="0"/>
      <w:marBottom w:val="0"/>
      <w:divBdr>
        <w:top w:val="none" w:sz="0" w:space="0" w:color="auto"/>
        <w:left w:val="none" w:sz="0" w:space="0" w:color="auto"/>
        <w:bottom w:val="none" w:sz="0" w:space="0" w:color="auto"/>
        <w:right w:val="none" w:sz="0" w:space="0" w:color="auto"/>
      </w:divBdr>
    </w:div>
    <w:div w:id="538859245">
      <w:bodyDiv w:val="1"/>
      <w:marLeft w:val="0"/>
      <w:marRight w:val="0"/>
      <w:marTop w:val="0"/>
      <w:marBottom w:val="0"/>
      <w:divBdr>
        <w:top w:val="none" w:sz="0" w:space="0" w:color="auto"/>
        <w:left w:val="none" w:sz="0" w:space="0" w:color="auto"/>
        <w:bottom w:val="none" w:sz="0" w:space="0" w:color="auto"/>
        <w:right w:val="none" w:sz="0" w:space="0" w:color="auto"/>
      </w:divBdr>
    </w:div>
    <w:div w:id="547496487">
      <w:bodyDiv w:val="1"/>
      <w:marLeft w:val="0"/>
      <w:marRight w:val="0"/>
      <w:marTop w:val="0"/>
      <w:marBottom w:val="0"/>
      <w:divBdr>
        <w:top w:val="none" w:sz="0" w:space="0" w:color="auto"/>
        <w:left w:val="none" w:sz="0" w:space="0" w:color="auto"/>
        <w:bottom w:val="none" w:sz="0" w:space="0" w:color="auto"/>
        <w:right w:val="none" w:sz="0" w:space="0" w:color="auto"/>
      </w:divBdr>
    </w:div>
    <w:div w:id="571505236">
      <w:bodyDiv w:val="1"/>
      <w:marLeft w:val="0"/>
      <w:marRight w:val="0"/>
      <w:marTop w:val="0"/>
      <w:marBottom w:val="0"/>
      <w:divBdr>
        <w:top w:val="none" w:sz="0" w:space="0" w:color="auto"/>
        <w:left w:val="none" w:sz="0" w:space="0" w:color="auto"/>
        <w:bottom w:val="none" w:sz="0" w:space="0" w:color="auto"/>
        <w:right w:val="none" w:sz="0" w:space="0" w:color="auto"/>
      </w:divBdr>
    </w:div>
    <w:div w:id="575238842">
      <w:bodyDiv w:val="1"/>
      <w:marLeft w:val="0"/>
      <w:marRight w:val="0"/>
      <w:marTop w:val="0"/>
      <w:marBottom w:val="0"/>
      <w:divBdr>
        <w:top w:val="none" w:sz="0" w:space="0" w:color="auto"/>
        <w:left w:val="none" w:sz="0" w:space="0" w:color="auto"/>
        <w:bottom w:val="none" w:sz="0" w:space="0" w:color="auto"/>
        <w:right w:val="none" w:sz="0" w:space="0" w:color="auto"/>
      </w:divBdr>
    </w:div>
    <w:div w:id="575557913">
      <w:bodyDiv w:val="1"/>
      <w:marLeft w:val="0"/>
      <w:marRight w:val="0"/>
      <w:marTop w:val="0"/>
      <w:marBottom w:val="0"/>
      <w:divBdr>
        <w:top w:val="none" w:sz="0" w:space="0" w:color="auto"/>
        <w:left w:val="none" w:sz="0" w:space="0" w:color="auto"/>
        <w:bottom w:val="none" w:sz="0" w:space="0" w:color="auto"/>
        <w:right w:val="none" w:sz="0" w:space="0" w:color="auto"/>
      </w:divBdr>
    </w:div>
    <w:div w:id="576405962">
      <w:bodyDiv w:val="1"/>
      <w:marLeft w:val="0"/>
      <w:marRight w:val="0"/>
      <w:marTop w:val="0"/>
      <w:marBottom w:val="0"/>
      <w:divBdr>
        <w:top w:val="none" w:sz="0" w:space="0" w:color="auto"/>
        <w:left w:val="none" w:sz="0" w:space="0" w:color="auto"/>
        <w:bottom w:val="none" w:sz="0" w:space="0" w:color="auto"/>
        <w:right w:val="none" w:sz="0" w:space="0" w:color="auto"/>
      </w:divBdr>
    </w:div>
    <w:div w:id="583226824">
      <w:bodyDiv w:val="1"/>
      <w:marLeft w:val="0"/>
      <w:marRight w:val="0"/>
      <w:marTop w:val="0"/>
      <w:marBottom w:val="0"/>
      <w:divBdr>
        <w:top w:val="none" w:sz="0" w:space="0" w:color="auto"/>
        <w:left w:val="none" w:sz="0" w:space="0" w:color="auto"/>
        <w:bottom w:val="none" w:sz="0" w:space="0" w:color="auto"/>
        <w:right w:val="none" w:sz="0" w:space="0" w:color="auto"/>
      </w:divBdr>
    </w:div>
    <w:div w:id="588075084">
      <w:bodyDiv w:val="1"/>
      <w:marLeft w:val="0"/>
      <w:marRight w:val="0"/>
      <w:marTop w:val="0"/>
      <w:marBottom w:val="0"/>
      <w:divBdr>
        <w:top w:val="none" w:sz="0" w:space="0" w:color="auto"/>
        <w:left w:val="none" w:sz="0" w:space="0" w:color="auto"/>
        <w:bottom w:val="none" w:sz="0" w:space="0" w:color="auto"/>
        <w:right w:val="none" w:sz="0" w:space="0" w:color="auto"/>
      </w:divBdr>
    </w:div>
    <w:div w:id="699279674">
      <w:bodyDiv w:val="1"/>
      <w:marLeft w:val="0"/>
      <w:marRight w:val="0"/>
      <w:marTop w:val="0"/>
      <w:marBottom w:val="0"/>
      <w:divBdr>
        <w:top w:val="none" w:sz="0" w:space="0" w:color="auto"/>
        <w:left w:val="none" w:sz="0" w:space="0" w:color="auto"/>
        <w:bottom w:val="none" w:sz="0" w:space="0" w:color="auto"/>
        <w:right w:val="none" w:sz="0" w:space="0" w:color="auto"/>
      </w:divBdr>
    </w:div>
    <w:div w:id="723063161">
      <w:bodyDiv w:val="1"/>
      <w:marLeft w:val="0"/>
      <w:marRight w:val="0"/>
      <w:marTop w:val="0"/>
      <w:marBottom w:val="0"/>
      <w:divBdr>
        <w:top w:val="none" w:sz="0" w:space="0" w:color="auto"/>
        <w:left w:val="none" w:sz="0" w:space="0" w:color="auto"/>
        <w:bottom w:val="none" w:sz="0" w:space="0" w:color="auto"/>
        <w:right w:val="none" w:sz="0" w:space="0" w:color="auto"/>
      </w:divBdr>
    </w:div>
    <w:div w:id="752118269">
      <w:bodyDiv w:val="1"/>
      <w:marLeft w:val="0"/>
      <w:marRight w:val="0"/>
      <w:marTop w:val="0"/>
      <w:marBottom w:val="0"/>
      <w:divBdr>
        <w:top w:val="none" w:sz="0" w:space="0" w:color="auto"/>
        <w:left w:val="none" w:sz="0" w:space="0" w:color="auto"/>
        <w:bottom w:val="none" w:sz="0" w:space="0" w:color="auto"/>
        <w:right w:val="none" w:sz="0" w:space="0" w:color="auto"/>
      </w:divBdr>
    </w:div>
    <w:div w:id="774402638">
      <w:bodyDiv w:val="1"/>
      <w:marLeft w:val="0"/>
      <w:marRight w:val="0"/>
      <w:marTop w:val="0"/>
      <w:marBottom w:val="0"/>
      <w:divBdr>
        <w:top w:val="none" w:sz="0" w:space="0" w:color="auto"/>
        <w:left w:val="none" w:sz="0" w:space="0" w:color="auto"/>
        <w:bottom w:val="none" w:sz="0" w:space="0" w:color="auto"/>
        <w:right w:val="none" w:sz="0" w:space="0" w:color="auto"/>
      </w:divBdr>
    </w:div>
    <w:div w:id="794056905">
      <w:bodyDiv w:val="1"/>
      <w:marLeft w:val="0"/>
      <w:marRight w:val="0"/>
      <w:marTop w:val="0"/>
      <w:marBottom w:val="0"/>
      <w:divBdr>
        <w:top w:val="none" w:sz="0" w:space="0" w:color="auto"/>
        <w:left w:val="none" w:sz="0" w:space="0" w:color="auto"/>
        <w:bottom w:val="none" w:sz="0" w:space="0" w:color="auto"/>
        <w:right w:val="none" w:sz="0" w:space="0" w:color="auto"/>
      </w:divBdr>
    </w:div>
    <w:div w:id="804080500">
      <w:bodyDiv w:val="1"/>
      <w:marLeft w:val="0"/>
      <w:marRight w:val="0"/>
      <w:marTop w:val="0"/>
      <w:marBottom w:val="0"/>
      <w:divBdr>
        <w:top w:val="none" w:sz="0" w:space="0" w:color="auto"/>
        <w:left w:val="none" w:sz="0" w:space="0" w:color="auto"/>
        <w:bottom w:val="none" w:sz="0" w:space="0" w:color="auto"/>
        <w:right w:val="none" w:sz="0" w:space="0" w:color="auto"/>
      </w:divBdr>
    </w:div>
    <w:div w:id="804271152">
      <w:bodyDiv w:val="1"/>
      <w:marLeft w:val="0"/>
      <w:marRight w:val="0"/>
      <w:marTop w:val="0"/>
      <w:marBottom w:val="0"/>
      <w:divBdr>
        <w:top w:val="none" w:sz="0" w:space="0" w:color="auto"/>
        <w:left w:val="none" w:sz="0" w:space="0" w:color="auto"/>
        <w:bottom w:val="none" w:sz="0" w:space="0" w:color="auto"/>
        <w:right w:val="none" w:sz="0" w:space="0" w:color="auto"/>
      </w:divBdr>
    </w:div>
    <w:div w:id="808549808">
      <w:bodyDiv w:val="1"/>
      <w:marLeft w:val="0"/>
      <w:marRight w:val="0"/>
      <w:marTop w:val="0"/>
      <w:marBottom w:val="0"/>
      <w:divBdr>
        <w:top w:val="none" w:sz="0" w:space="0" w:color="auto"/>
        <w:left w:val="none" w:sz="0" w:space="0" w:color="auto"/>
        <w:bottom w:val="none" w:sz="0" w:space="0" w:color="auto"/>
        <w:right w:val="none" w:sz="0" w:space="0" w:color="auto"/>
      </w:divBdr>
    </w:div>
    <w:div w:id="818155389">
      <w:bodyDiv w:val="1"/>
      <w:marLeft w:val="0"/>
      <w:marRight w:val="0"/>
      <w:marTop w:val="0"/>
      <w:marBottom w:val="0"/>
      <w:divBdr>
        <w:top w:val="none" w:sz="0" w:space="0" w:color="auto"/>
        <w:left w:val="none" w:sz="0" w:space="0" w:color="auto"/>
        <w:bottom w:val="none" w:sz="0" w:space="0" w:color="auto"/>
        <w:right w:val="none" w:sz="0" w:space="0" w:color="auto"/>
      </w:divBdr>
    </w:div>
    <w:div w:id="853500018">
      <w:bodyDiv w:val="1"/>
      <w:marLeft w:val="0"/>
      <w:marRight w:val="0"/>
      <w:marTop w:val="0"/>
      <w:marBottom w:val="0"/>
      <w:divBdr>
        <w:top w:val="none" w:sz="0" w:space="0" w:color="auto"/>
        <w:left w:val="none" w:sz="0" w:space="0" w:color="auto"/>
        <w:bottom w:val="none" w:sz="0" w:space="0" w:color="auto"/>
        <w:right w:val="none" w:sz="0" w:space="0" w:color="auto"/>
      </w:divBdr>
    </w:div>
    <w:div w:id="891111149">
      <w:bodyDiv w:val="1"/>
      <w:marLeft w:val="0"/>
      <w:marRight w:val="0"/>
      <w:marTop w:val="0"/>
      <w:marBottom w:val="0"/>
      <w:divBdr>
        <w:top w:val="none" w:sz="0" w:space="0" w:color="auto"/>
        <w:left w:val="none" w:sz="0" w:space="0" w:color="auto"/>
        <w:bottom w:val="none" w:sz="0" w:space="0" w:color="auto"/>
        <w:right w:val="none" w:sz="0" w:space="0" w:color="auto"/>
      </w:divBdr>
    </w:div>
    <w:div w:id="898248809">
      <w:bodyDiv w:val="1"/>
      <w:marLeft w:val="0"/>
      <w:marRight w:val="0"/>
      <w:marTop w:val="0"/>
      <w:marBottom w:val="0"/>
      <w:divBdr>
        <w:top w:val="none" w:sz="0" w:space="0" w:color="auto"/>
        <w:left w:val="none" w:sz="0" w:space="0" w:color="auto"/>
        <w:bottom w:val="none" w:sz="0" w:space="0" w:color="auto"/>
        <w:right w:val="none" w:sz="0" w:space="0" w:color="auto"/>
      </w:divBdr>
    </w:div>
    <w:div w:id="945502025">
      <w:bodyDiv w:val="1"/>
      <w:marLeft w:val="0"/>
      <w:marRight w:val="0"/>
      <w:marTop w:val="0"/>
      <w:marBottom w:val="0"/>
      <w:divBdr>
        <w:top w:val="none" w:sz="0" w:space="0" w:color="auto"/>
        <w:left w:val="none" w:sz="0" w:space="0" w:color="auto"/>
        <w:bottom w:val="none" w:sz="0" w:space="0" w:color="auto"/>
        <w:right w:val="none" w:sz="0" w:space="0" w:color="auto"/>
      </w:divBdr>
    </w:div>
    <w:div w:id="958072219">
      <w:bodyDiv w:val="1"/>
      <w:marLeft w:val="0"/>
      <w:marRight w:val="0"/>
      <w:marTop w:val="0"/>
      <w:marBottom w:val="0"/>
      <w:divBdr>
        <w:top w:val="none" w:sz="0" w:space="0" w:color="auto"/>
        <w:left w:val="none" w:sz="0" w:space="0" w:color="auto"/>
        <w:bottom w:val="none" w:sz="0" w:space="0" w:color="auto"/>
        <w:right w:val="none" w:sz="0" w:space="0" w:color="auto"/>
      </w:divBdr>
    </w:div>
    <w:div w:id="966470836">
      <w:bodyDiv w:val="1"/>
      <w:marLeft w:val="0"/>
      <w:marRight w:val="0"/>
      <w:marTop w:val="0"/>
      <w:marBottom w:val="0"/>
      <w:divBdr>
        <w:top w:val="none" w:sz="0" w:space="0" w:color="auto"/>
        <w:left w:val="none" w:sz="0" w:space="0" w:color="auto"/>
        <w:bottom w:val="none" w:sz="0" w:space="0" w:color="auto"/>
        <w:right w:val="none" w:sz="0" w:space="0" w:color="auto"/>
      </w:divBdr>
    </w:div>
    <w:div w:id="1027482998">
      <w:bodyDiv w:val="1"/>
      <w:marLeft w:val="0"/>
      <w:marRight w:val="0"/>
      <w:marTop w:val="0"/>
      <w:marBottom w:val="0"/>
      <w:divBdr>
        <w:top w:val="none" w:sz="0" w:space="0" w:color="auto"/>
        <w:left w:val="none" w:sz="0" w:space="0" w:color="auto"/>
        <w:bottom w:val="none" w:sz="0" w:space="0" w:color="auto"/>
        <w:right w:val="none" w:sz="0" w:space="0" w:color="auto"/>
      </w:divBdr>
    </w:div>
    <w:div w:id="1070812098">
      <w:bodyDiv w:val="1"/>
      <w:marLeft w:val="0"/>
      <w:marRight w:val="0"/>
      <w:marTop w:val="0"/>
      <w:marBottom w:val="0"/>
      <w:divBdr>
        <w:top w:val="none" w:sz="0" w:space="0" w:color="auto"/>
        <w:left w:val="none" w:sz="0" w:space="0" w:color="auto"/>
        <w:bottom w:val="none" w:sz="0" w:space="0" w:color="auto"/>
        <w:right w:val="none" w:sz="0" w:space="0" w:color="auto"/>
      </w:divBdr>
    </w:div>
    <w:div w:id="1088842287">
      <w:bodyDiv w:val="1"/>
      <w:marLeft w:val="0"/>
      <w:marRight w:val="0"/>
      <w:marTop w:val="0"/>
      <w:marBottom w:val="0"/>
      <w:divBdr>
        <w:top w:val="none" w:sz="0" w:space="0" w:color="auto"/>
        <w:left w:val="none" w:sz="0" w:space="0" w:color="auto"/>
        <w:bottom w:val="none" w:sz="0" w:space="0" w:color="auto"/>
        <w:right w:val="none" w:sz="0" w:space="0" w:color="auto"/>
      </w:divBdr>
    </w:div>
    <w:div w:id="1119953952">
      <w:bodyDiv w:val="1"/>
      <w:marLeft w:val="0"/>
      <w:marRight w:val="0"/>
      <w:marTop w:val="0"/>
      <w:marBottom w:val="0"/>
      <w:divBdr>
        <w:top w:val="none" w:sz="0" w:space="0" w:color="auto"/>
        <w:left w:val="none" w:sz="0" w:space="0" w:color="auto"/>
        <w:bottom w:val="none" w:sz="0" w:space="0" w:color="auto"/>
        <w:right w:val="none" w:sz="0" w:space="0" w:color="auto"/>
      </w:divBdr>
    </w:div>
    <w:div w:id="1140658095">
      <w:bodyDiv w:val="1"/>
      <w:marLeft w:val="0"/>
      <w:marRight w:val="0"/>
      <w:marTop w:val="0"/>
      <w:marBottom w:val="0"/>
      <w:divBdr>
        <w:top w:val="none" w:sz="0" w:space="0" w:color="auto"/>
        <w:left w:val="none" w:sz="0" w:space="0" w:color="auto"/>
        <w:bottom w:val="none" w:sz="0" w:space="0" w:color="auto"/>
        <w:right w:val="none" w:sz="0" w:space="0" w:color="auto"/>
      </w:divBdr>
    </w:div>
    <w:div w:id="1155025516">
      <w:bodyDiv w:val="1"/>
      <w:marLeft w:val="0"/>
      <w:marRight w:val="0"/>
      <w:marTop w:val="0"/>
      <w:marBottom w:val="0"/>
      <w:divBdr>
        <w:top w:val="none" w:sz="0" w:space="0" w:color="auto"/>
        <w:left w:val="none" w:sz="0" w:space="0" w:color="auto"/>
        <w:bottom w:val="none" w:sz="0" w:space="0" w:color="auto"/>
        <w:right w:val="none" w:sz="0" w:space="0" w:color="auto"/>
      </w:divBdr>
    </w:div>
    <w:div w:id="1161045825">
      <w:bodyDiv w:val="1"/>
      <w:marLeft w:val="0"/>
      <w:marRight w:val="0"/>
      <w:marTop w:val="0"/>
      <w:marBottom w:val="0"/>
      <w:divBdr>
        <w:top w:val="none" w:sz="0" w:space="0" w:color="auto"/>
        <w:left w:val="none" w:sz="0" w:space="0" w:color="auto"/>
        <w:bottom w:val="none" w:sz="0" w:space="0" w:color="auto"/>
        <w:right w:val="none" w:sz="0" w:space="0" w:color="auto"/>
      </w:divBdr>
    </w:div>
    <w:div w:id="1165625672">
      <w:bodyDiv w:val="1"/>
      <w:marLeft w:val="0"/>
      <w:marRight w:val="0"/>
      <w:marTop w:val="0"/>
      <w:marBottom w:val="0"/>
      <w:divBdr>
        <w:top w:val="none" w:sz="0" w:space="0" w:color="auto"/>
        <w:left w:val="none" w:sz="0" w:space="0" w:color="auto"/>
        <w:bottom w:val="none" w:sz="0" w:space="0" w:color="auto"/>
        <w:right w:val="none" w:sz="0" w:space="0" w:color="auto"/>
      </w:divBdr>
    </w:div>
    <w:div w:id="1210219460">
      <w:bodyDiv w:val="1"/>
      <w:marLeft w:val="0"/>
      <w:marRight w:val="0"/>
      <w:marTop w:val="0"/>
      <w:marBottom w:val="0"/>
      <w:divBdr>
        <w:top w:val="none" w:sz="0" w:space="0" w:color="auto"/>
        <w:left w:val="none" w:sz="0" w:space="0" w:color="auto"/>
        <w:bottom w:val="none" w:sz="0" w:space="0" w:color="auto"/>
        <w:right w:val="none" w:sz="0" w:space="0" w:color="auto"/>
      </w:divBdr>
    </w:div>
    <w:div w:id="1217010490">
      <w:bodyDiv w:val="1"/>
      <w:marLeft w:val="0"/>
      <w:marRight w:val="0"/>
      <w:marTop w:val="0"/>
      <w:marBottom w:val="0"/>
      <w:divBdr>
        <w:top w:val="none" w:sz="0" w:space="0" w:color="auto"/>
        <w:left w:val="none" w:sz="0" w:space="0" w:color="auto"/>
        <w:bottom w:val="none" w:sz="0" w:space="0" w:color="auto"/>
        <w:right w:val="none" w:sz="0" w:space="0" w:color="auto"/>
      </w:divBdr>
    </w:div>
    <w:div w:id="1223296075">
      <w:bodyDiv w:val="1"/>
      <w:marLeft w:val="0"/>
      <w:marRight w:val="0"/>
      <w:marTop w:val="0"/>
      <w:marBottom w:val="0"/>
      <w:divBdr>
        <w:top w:val="none" w:sz="0" w:space="0" w:color="auto"/>
        <w:left w:val="none" w:sz="0" w:space="0" w:color="auto"/>
        <w:bottom w:val="none" w:sz="0" w:space="0" w:color="auto"/>
        <w:right w:val="none" w:sz="0" w:space="0" w:color="auto"/>
      </w:divBdr>
    </w:div>
    <w:div w:id="1298797808">
      <w:bodyDiv w:val="1"/>
      <w:marLeft w:val="0"/>
      <w:marRight w:val="0"/>
      <w:marTop w:val="0"/>
      <w:marBottom w:val="0"/>
      <w:divBdr>
        <w:top w:val="none" w:sz="0" w:space="0" w:color="auto"/>
        <w:left w:val="none" w:sz="0" w:space="0" w:color="auto"/>
        <w:bottom w:val="none" w:sz="0" w:space="0" w:color="auto"/>
        <w:right w:val="none" w:sz="0" w:space="0" w:color="auto"/>
      </w:divBdr>
    </w:div>
    <w:div w:id="1348285698">
      <w:bodyDiv w:val="1"/>
      <w:marLeft w:val="0"/>
      <w:marRight w:val="0"/>
      <w:marTop w:val="0"/>
      <w:marBottom w:val="0"/>
      <w:divBdr>
        <w:top w:val="none" w:sz="0" w:space="0" w:color="auto"/>
        <w:left w:val="none" w:sz="0" w:space="0" w:color="auto"/>
        <w:bottom w:val="none" w:sz="0" w:space="0" w:color="auto"/>
        <w:right w:val="none" w:sz="0" w:space="0" w:color="auto"/>
      </w:divBdr>
    </w:div>
    <w:div w:id="1364093470">
      <w:bodyDiv w:val="1"/>
      <w:marLeft w:val="0"/>
      <w:marRight w:val="0"/>
      <w:marTop w:val="0"/>
      <w:marBottom w:val="0"/>
      <w:divBdr>
        <w:top w:val="none" w:sz="0" w:space="0" w:color="auto"/>
        <w:left w:val="none" w:sz="0" w:space="0" w:color="auto"/>
        <w:bottom w:val="none" w:sz="0" w:space="0" w:color="auto"/>
        <w:right w:val="none" w:sz="0" w:space="0" w:color="auto"/>
      </w:divBdr>
    </w:div>
    <w:div w:id="1386946275">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394426779">
      <w:bodyDiv w:val="1"/>
      <w:marLeft w:val="0"/>
      <w:marRight w:val="0"/>
      <w:marTop w:val="0"/>
      <w:marBottom w:val="0"/>
      <w:divBdr>
        <w:top w:val="none" w:sz="0" w:space="0" w:color="auto"/>
        <w:left w:val="none" w:sz="0" w:space="0" w:color="auto"/>
        <w:bottom w:val="none" w:sz="0" w:space="0" w:color="auto"/>
        <w:right w:val="none" w:sz="0" w:space="0" w:color="auto"/>
      </w:divBdr>
    </w:div>
    <w:div w:id="1402827666">
      <w:bodyDiv w:val="1"/>
      <w:marLeft w:val="0"/>
      <w:marRight w:val="0"/>
      <w:marTop w:val="0"/>
      <w:marBottom w:val="0"/>
      <w:divBdr>
        <w:top w:val="none" w:sz="0" w:space="0" w:color="auto"/>
        <w:left w:val="none" w:sz="0" w:space="0" w:color="auto"/>
        <w:bottom w:val="none" w:sz="0" w:space="0" w:color="auto"/>
        <w:right w:val="none" w:sz="0" w:space="0" w:color="auto"/>
      </w:divBdr>
    </w:div>
    <w:div w:id="1406032726">
      <w:bodyDiv w:val="1"/>
      <w:marLeft w:val="0"/>
      <w:marRight w:val="0"/>
      <w:marTop w:val="0"/>
      <w:marBottom w:val="0"/>
      <w:divBdr>
        <w:top w:val="none" w:sz="0" w:space="0" w:color="auto"/>
        <w:left w:val="none" w:sz="0" w:space="0" w:color="auto"/>
        <w:bottom w:val="none" w:sz="0" w:space="0" w:color="auto"/>
        <w:right w:val="none" w:sz="0" w:space="0" w:color="auto"/>
      </w:divBdr>
    </w:div>
    <w:div w:id="1417484236">
      <w:bodyDiv w:val="1"/>
      <w:marLeft w:val="0"/>
      <w:marRight w:val="0"/>
      <w:marTop w:val="0"/>
      <w:marBottom w:val="0"/>
      <w:divBdr>
        <w:top w:val="none" w:sz="0" w:space="0" w:color="auto"/>
        <w:left w:val="none" w:sz="0" w:space="0" w:color="auto"/>
        <w:bottom w:val="none" w:sz="0" w:space="0" w:color="auto"/>
        <w:right w:val="none" w:sz="0" w:space="0" w:color="auto"/>
      </w:divBdr>
    </w:div>
    <w:div w:id="1417706363">
      <w:bodyDiv w:val="1"/>
      <w:marLeft w:val="0"/>
      <w:marRight w:val="0"/>
      <w:marTop w:val="0"/>
      <w:marBottom w:val="0"/>
      <w:divBdr>
        <w:top w:val="none" w:sz="0" w:space="0" w:color="auto"/>
        <w:left w:val="none" w:sz="0" w:space="0" w:color="auto"/>
        <w:bottom w:val="none" w:sz="0" w:space="0" w:color="auto"/>
        <w:right w:val="none" w:sz="0" w:space="0" w:color="auto"/>
      </w:divBdr>
    </w:div>
    <w:div w:id="1431703930">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51627169">
      <w:bodyDiv w:val="1"/>
      <w:marLeft w:val="0"/>
      <w:marRight w:val="0"/>
      <w:marTop w:val="0"/>
      <w:marBottom w:val="0"/>
      <w:divBdr>
        <w:top w:val="none" w:sz="0" w:space="0" w:color="auto"/>
        <w:left w:val="none" w:sz="0" w:space="0" w:color="auto"/>
        <w:bottom w:val="none" w:sz="0" w:space="0" w:color="auto"/>
        <w:right w:val="none" w:sz="0" w:space="0" w:color="auto"/>
      </w:divBdr>
    </w:div>
    <w:div w:id="1473447633">
      <w:bodyDiv w:val="1"/>
      <w:marLeft w:val="0"/>
      <w:marRight w:val="0"/>
      <w:marTop w:val="0"/>
      <w:marBottom w:val="0"/>
      <w:divBdr>
        <w:top w:val="none" w:sz="0" w:space="0" w:color="auto"/>
        <w:left w:val="none" w:sz="0" w:space="0" w:color="auto"/>
        <w:bottom w:val="none" w:sz="0" w:space="0" w:color="auto"/>
        <w:right w:val="none" w:sz="0" w:space="0" w:color="auto"/>
      </w:divBdr>
    </w:div>
    <w:div w:id="1480151571">
      <w:bodyDiv w:val="1"/>
      <w:marLeft w:val="0"/>
      <w:marRight w:val="0"/>
      <w:marTop w:val="0"/>
      <w:marBottom w:val="0"/>
      <w:divBdr>
        <w:top w:val="none" w:sz="0" w:space="0" w:color="auto"/>
        <w:left w:val="none" w:sz="0" w:space="0" w:color="auto"/>
        <w:bottom w:val="none" w:sz="0" w:space="0" w:color="auto"/>
        <w:right w:val="none" w:sz="0" w:space="0" w:color="auto"/>
      </w:divBdr>
    </w:div>
    <w:div w:id="1485856583">
      <w:bodyDiv w:val="1"/>
      <w:marLeft w:val="0"/>
      <w:marRight w:val="0"/>
      <w:marTop w:val="0"/>
      <w:marBottom w:val="0"/>
      <w:divBdr>
        <w:top w:val="none" w:sz="0" w:space="0" w:color="auto"/>
        <w:left w:val="none" w:sz="0" w:space="0" w:color="auto"/>
        <w:bottom w:val="none" w:sz="0" w:space="0" w:color="auto"/>
        <w:right w:val="none" w:sz="0" w:space="0" w:color="auto"/>
      </w:divBdr>
    </w:div>
    <w:div w:id="1490824303">
      <w:bodyDiv w:val="1"/>
      <w:marLeft w:val="0"/>
      <w:marRight w:val="0"/>
      <w:marTop w:val="0"/>
      <w:marBottom w:val="0"/>
      <w:divBdr>
        <w:top w:val="none" w:sz="0" w:space="0" w:color="auto"/>
        <w:left w:val="none" w:sz="0" w:space="0" w:color="auto"/>
        <w:bottom w:val="none" w:sz="0" w:space="0" w:color="auto"/>
        <w:right w:val="none" w:sz="0" w:space="0" w:color="auto"/>
      </w:divBdr>
    </w:div>
    <w:div w:id="1497189705">
      <w:bodyDiv w:val="1"/>
      <w:marLeft w:val="0"/>
      <w:marRight w:val="0"/>
      <w:marTop w:val="0"/>
      <w:marBottom w:val="0"/>
      <w:divBdr>
        <w:top w:val="none" w:sz="0" w:space="0" w:color="auto"/>
        <w:left w:val="none" w:sz="0" w:space="0" w:color="auto"/>
        <w:bottom w:val="none" w:sz="0" w:space="0" w:color="auto"/>
        <w:right w:val="none" w:sz="0" w:space="0" w:color="auto"/>
      </w:divBdr>
    </w:div>
    <w:div w:id="1497265414">
      <w:bodyDiv w:val="1"/>
      <w:marLeft w:val="0"/>
      <w:marRight w:val="0"/>
      <w:marTop w:val="0"/>
      <w:marBottom w:val="0"/>
      <w:divBdr>
        <w:top w:val="none" w:sz="0" w:space="0" w:color="auto"/>
        <w:left w:val="none" w:sz="0" w:space="0" w:color="auto"/>
        <w:bottom w:val="none" w:sz="0" w:space="0" w:color="auto"/>
        <w:right w:val="none" w:sz="0" w:space="0" w:color="auto"/>
      </w:divBdr>
    </w:div>
    <w:div w:id="1525678124">
      <w:bodyDiv w:val="1"/>
      <w:marLeft w:val="0"/>
      <w:marRight w:val="0"/>
      <w:marTop w:val="0"/>
      <w:marBottom w:val="0"/>
      <w:divBdr>
        <w:top w:val="none" w:sz="0" w:space="0" w:color="auto"/>
        <w:left w:val="none" w:sz="0" w:space="0" w:color="auto"/>
        <w:bottom w:val="none" w:sz="0" w:space="0" w:color="auto"/>
        <w:right w:val="none" w:sz="0" w:space="0" w:color="auto"/>
      </w:divBdr>
    </w:div>
    <w:div w:id="1532961123">
      <w:bodyDiv w:val="1"/>
      <w:marLeft w:val="0"/>
      <w:marRight w:val="0"/>
      <w:marTop w:val="0"/>
      <w:marBottom w:val="0"/>
      <w:divBdr>
        <w:top w:val="none" w:sz="0" w:space="0" w:color="auto"/>
        <w:left w:val="none" w:sz="0" w:space="0" w:color="auto"/>
        <w:bottom w:val="none" w:sz="0" w:space="0" w:color="auto"/>
        <w:right w:val="none" w:sz="0" w:space="0" w:color="auto"/>
      </w:divBdr>
    </w:div>
    <w:div w:id="1534345546">
      <w:bodyDiv w:val="1"/>
      <w:marLeft w:val="0"/>
      <w:marRight w:val="0"/>
      <w:marTop w:val="0"/>
      <w:marBottom w:val="0"/>
      <w:divBdr>
        <w:top w:val="none" w:sz="0" w:space="0" w:color="auto"/>
        <w:left w:val="none" w:sz="0" w:space="0" w:color="auto"/>
        <w:bottom w:val="none" w:sz="0" w:space="0" w:color="auto"/>
        <w:right w:val="none" w:sz="0" w:space="0" w:color="auto"/>
      </w:divBdr>
    </w:div>
    <w:div w:id="1543207175">
      <w:bodyDiv w:val="1"/>
      <w:marLeft w:val="0"/>
      <w:marRight w:val="0"/>
      <w:marTop w:val="0"/>
      <w:marBottom w:val="0"/>
      <w:divBdr>
        <w:top w:val="none" w:sz="0" w:space="0" w:color="auto"/>
        <w:left w:val="none" w:sz="0" w:space="0" w:color="auto"/>
        <w:bottom w:val="none" w:sz="0" w:space="0" w:color="auto"/>
        <w:right w:val="none" w:sz="0" w:space="0" w:color="auto"/>
      </w:divBdr>
    </w:div>
    <w:div w:id="1543590733">
      <w:bodyDiv w:val="1"/>
      <w:marLeft w:val="0"/>
      <w:marRight w:val="0"/>
      <w:marTop w:val="0"/>
      <w:marBottom w:val="0"/>
      <w:divBdr>
        <w:top w:val="none" w:sz="0" w:space="0" w:color="auto"/>
        <w:left w:val="none" w:sz="0" w:space="0" w:color="auto"/>
        <w:bottom w:val="none" w:sz="0" w:space="0" w:color="auto"/>
        <w:right w:val="none" w:sz="0" w:space="0" w:color="auto"/>
      </w:divBdr>
    </w:div>
    <w:div w:id="1565985693">
      <w:bodyDiv w:val="1"/>
      <w:marLeft w:val="0"/>
      <w:marRight w:val="0"/>
      <w:marTop w:val="0"/>
      <w:marBottom w:val="0"/>
      <w:divBdr>
        <w:top w:val="none" w:sz="0" w:space="0" w:color="auto"/>
        <w:left w:val="none" w:sz="0" w:space="0" w:color="auto"/>
        <w:bottom w:val="none" w:sz="0" w:space="0" w:color="auto"/>
        <w:right w:val="none" w:sz="0" w:space="0" w:color="auto"/>
      </w:divBdr>
    </w:div>
    <w:div w:id="1567643627">
      <w:bodyDiv w:val="1"/>
      <w:marLeft w:val="0"/>
      <w:marRight w:val="0"/>
      <w:marTop w:val="0"/>
      <w:marBottom w:val="0"/>
      <w:divBdr>
        <w:top w:val="none" w:sz="0" w:space="0" w:color="auto"/>
        <w:left w:val="none" w:sz="0" w:space="0" w:color="auto"/>
        <w:bottom w:val="none" w:sz="0" w:space="0" w:color="auto"/>
        <w:right w:val="none" w:sz="0" w:space="0" w:color="auto"/>
      </w:divBdr>
    </w:div>
    <w:div w:id="1581022766">
      <w:bodyDiv w:val="1"/>
      <w:marLeft w:val="0"/>
      <w:marRight w:val="0"/>
      <w:marTop w:val="0"/>
      <w:marBottom w:val="0"/>
      <w:divBdr>
        <w:top w:val="none" w:sz="0" w:space="0" w:color="auto"/>
        <w:left w:val="none" w:sz="0" w:space="0" w:color="auto"/>
        <w:bottom w:val="none" w:sz="0" w:space="0" w:color="auto"/>
        <w:right w:val="none" w:sz="0" w:space="0" w:color="auto"/>
      </w:divBdr>
    </w:div>
    <w:div w:id="1602880526">
      <w:bodyDiv w:val="1"/>
      <w:marLeft w:val="0"/>
      <w:marRight w:val="0"/>
      <w:marTop w:val="0"/>
      <w:marBottom w:val="0"/>
      <w:divBdr>
        <w:top w:val="none" w:sz="0" w:space="0" w:color="auto"/>
        <w:left w:val="none" w:sz="0" w:space="0" w:color="auto"/>
        <w:bottom w:val="none" w:sz="0" w:space="0" w:color="auto"/>
        <w:right w:val="none" w:sz="0" w:space="0" w:color="auto"/>
      </w:divBdr>
    </w:div>
    <w:div w:id="1619097668">
      <w:bodyDiv w:val="1"/>
      <w:marLeft w:val="0"/>
      <w:marRight w:val="0"/>
      <w:marTop w:val="0"/>
      <w:marBottom w:val="0"/>
      <w:divBdr>
        <w:top w:val="none" w:sz="0" w:space="0" w:color="auto"/>
        <w:left w:val="none" w:sz="0" w:space="0" w:color="auto"/>
        <w:bottom w:val="none" w:sz="0" w:space="0" w:color="auto"/>
        <w:right w:val="none" w:sz="0" w:space="0" w:color="auto"/>
      </w:divBdr>
    </w:div>
    <w:div w:id="1631743281">
      <w:bodyDiv w:val="1"/>
      <w:marLeft w:val="0"/>
      <w:marRight w:val="0"/>
      <w:marTop w:val="0"/>
      <w:marBottom w:val="0"/>
      <w:divBdr>
        <w:top w:val="none" w:sz="0" w:space="0" w:color="auto"/>
        <w:left w:val="none" w:sz="0" w:space="0" w:color="auto"/>
        <w:bottom w:val="none" w:sz="0" w:space="0" w:color="auto"/>
        <w:right w:val="none" w:sz="0" w:space="0" w:color="auto"/>
      </w:divBdr>
    </w:div>
    <w:div w:id="1642347030">
      <w:bodyDiv w:val="1"/>
      <w:marLeft w:val="0"/>
      <w:marRight w:val="0"/>
      <w:marTop w:val="0"/>
      <w:marBottom w:val="0"/>
      <w:divBdr>
        <w:top w:val="none" w:sz="0" w:space="0" w:color="auto"/>
        <w:left w:val="none" w:sz="0" w:space="0" w:color="auto"/>
        <w:bottom w:val="none" w:sz="0" w:space="0" w:color="auto"/>
        <w:right w:val="none" w:sz="0" w:space="0" w:color="auto"/>
      </w:divBdr>
    </w:div>
    <w:div w:id="1642925204">
      <w:bodyDiv w:val="1"/>
      <w:marLeft w:val="0"/>
      <w:marRight w:val="0"/>
      <w:marTop w:val="0"/>
      <w:marBottom w:val="0"/>
      <w:divBdr>
        <w:top w:val="none" w:sz="0" w:space="0" w:color="auto"/>
        <w:left w:val="none" w:sz="0" w:space="0" w:color="auto"/>
        <w:bottom w:val="none" w:sz="0" w:space="0" w:color="auto"/>
        <w:right w:val="none" w:sz="0" w:space="0" w:color="auto"/>
      </w:divBdr>
    </w:div>
    <w:div w:id="1651321147">
      <w:bodyDiv w:val="1"/>
      <w:marLeft w:val="0"/>
      <w:marRight w:val="0"/>
      <w:marTop w:val="0"/>
      <w:marBottom w:val="0"/>
      <w:divBdr>
        <w:top w:val="none" w:sz="0" w:space="0" w:color="auto"/>
        <w:left w:val="none" w:sz="0" w:space="0" w:color="auto"/>
        <w:bottom w:val="none" w:sz="0" w:space="0" w:color="auto"/>
        <w:right w:val="none" w:sz="0" w:space="0" w:color="auto"/>
      </w:divBdr>
    </w:div>
    <w:div w:id="1656907376">
      <w:bodyDiv w:val="1"/>
      <w:marLeft w:val="0"/>
      <w:marRight w:val="0"/>
      <w:marTop w:val="0"/>
      <w:marBottom w:val="0"/>
      <w:divBdr>
        <w:top w:val="none" w:sz="0" w:space="0" w:color="auto"/>
        <w:left w:val="none" w:sz="0" w:space="0" w:color="auto"/>
        <w:bottom w:val="none" w:sz="0" w:space="0" w:color="auto"/>
        <w:right w:val="none" w:sz="0" w:space="0" w:color="auto"/>
      </w:divBdr>
    </w:div>
    <w:div w:id="1665546183">
      <w:bodyDiv w:val="1"/>
      <w:marLeft w:val="0"/>
      <w:marRight w:val="0"/>
      <w:marTop w:val="0"/>
      <w:marBottom w:val="0"/>
      <w:divBdr>
        <w:top w:val="none" w:sz="0" w:space="0" w:color="auto"/>
        <w:left w:val="none" w:sz="0" w:space="0" w:color="auto"/>
        <w:bottom w:val="none" w:sz="0" w:space="0" w:color="auto"/>
        <w:right w:val="none" w:sz="0" w:space="0" w:color="auto"/>
      </w:divBdr>
    </w:div>
    <w:div w:id="1666282683">
      <w:bodyDiv w:val="1"/>
      <w:marLeft w:val="0"/>
      <w:marRight w:val="0"/>
      <w:marTop w:val="0"/>
      <w:marBottom w:val="0"/>
      <w:divBdr>
        <w:top w:val="none" w:sz="0" w:space="0" w:color="auto"/>
        <w:left w:val="none" w:sz="0" w:space="0" w:color="auto"/>
        <w:bottom w:val="none" w:sz="0" w:space="0" w:color="auto"/>
        <w:right w:val="none" w:sz="0" w:space="0" w:color="auto"/>
      </w:divBdr>
    </w:div>
    <w:div w:id="1666736451">
      <w:bodyDiv w:val="1"/>
      <w:marLeft w:val="0"/>
      <w:marRight w:val="0"/>
      <w:marTop w:val="0"/>
      <w:marBottom w:val="0"/>
      <w:divBdr>
        <w:top w:val="none" w:sz="0" w:space="0" w:color="auto"/>
        <w:left w:val="none" w:sz="0" w:space="0" w:color="auto"/>
        <w:bottom w:val="none" w:sz="0" w:space="0" w:color="auto"/>
        <w:right w:val="none" w:sz="0" w:space="0" w:color="auto"/>
      </w:divBdr>
    </w:div>
    <w:div w:id="1670407895">
      <w:bodyDiv w:val="1"/>
      <w:marLeft w:val="0"/>
      <w:marRight w:val="0"/>
      <w:marTop w:val="0"/>
      <w:marBottom w:val="0"/>
      <w:divBdr>
        <w:top w:val="none" w:sz="0" w:space="0" w:color="auto"/>
        <w:left w:val="none" w:sz="0" w:space="0" w:color="auto"/>
        <w:bottom w:val="none" w:sz="0" w:space="0" w:color="auto"/>
        <w:right w:val="none" w:sz="0" w:space="0" w:color="auto"/>
      </w:divBdr>
    </w:div>
    <w:div w:id="1671713808">
      <w:bodyDiv w:val="1"/>
      <w:marLeft w:val="0"/>
      <w:marRight w:val="0"/>
      <w:marTop w:val="0"/>
      <w:marBottom w:val="0"/>
      <w:divBdr>
        <w:top w:val="none" w:sz="0" w:space="0" w:color="auto"/>
        <w:left w:val="none" w:sz="0" w:space="0" w:color="auto"/>
        <w:bottom w:val="none" w:sz="0" w:space="0" w:color="auto"/>
        <w:right w:val="none" w:sz="0" w:space="0" w:color="auto"/>
      </w:divBdr>
    </w:div>
    <w:div w:id="1685478500">
      <w:bodyDiv w:val="1"/>
      <w:marLeft w:val="0"/>
      <w:marRight w:val="0"/>
      <w:marTop w:val="0"/>
      <w:marBottom w:val="0"/>
      <w:divBdr>
        <w:top w:val="none" w:sz="0" w:space="0" w:color="auto"/>
        <w:left w:val="none" w:sz="0" w:space="0" w:color="auto"/>
        <w:bottom w:val="none" w:sz="0" w:space="0" w:color="auto"/>
        <w:right w:val="none" w:sz="0" w:space="0" w:color="auto"/>
      </w:divBdr>
    </w:div>
    <w:div w:id="1686709212">
      <w:bodyDiv w:val="1"/>
      <w:marLeft w:val="0"/>
      <w:marRight w:val="0"/>
      <w:marTop w:val="0"/>
      <w:marBottom w:val="0"/>
      <w:divBdr>
        <w:top w:val="none" w:sz="0" w:space="0" w:color="auto"/>
        <w:left w:val="none" w:sz="0" w:space="0" w:color="auto"/>
        <w:bottom w:val="none" w:sz="0" w:space="0" w:color="auto"/>
        <w:right w:val="none" w:sz="0" w:space="0" w:color="auto"/>
      </w:divBdr>
    </w:div>
    <w:div w:id="1789885922">
      <w:bodyDiv w:val="1"/>
      <w:marLeft w:val="0"/>
      <w:marRight w:val="0"/>
      <w:marTop w:val="0"/>
      <w:marBottom w:val="0"/>
      <w:divBdr>
        <w:top w:val="none" w:sz="0" w:space="0" w:color="auto"/>
        <w:left w:val="none" w:sz="0" w:space="0" w:color="auto"/>
        <w:bottom w:val="none" w:sz="0" w:space="0" w:color="auto"/>
        <w:right w:val="none" w:sz="0" w:space="0" w:color="auto"/>
      </w:divBdr>
    </w:div>
    <w:div w:id="1796753828">
      <w:bodyDiv w:val="1"/>
      <w:marLeft w:val="0"/>
      <w:marRight w:val="0"/>
      <w:marTop w:val="0"/>
      <w:marBottom w:val="0"/>
      <w:divBdr>
        <w:top w:val="none" w:sz="0" w:space="0" w:color="auto"/>
        <w:left w:val="none" w:sz="0" w:space="0" w:color="auto"/>
        <w:bottom w:val="none" w:sz="0" w:space="0" w:color="auto"/>
        <w:right w:val="none" w:sz="0" w:space="0" w:color="auto"/>
      </w:divBdr>
    </w:div>
    <w:div w:id="1804691319">
      <w:bodyDiv w:val="1"/>
      <w:marLeft w:val="0"/>
      <w:marRight w:val="0"/>
      <w:marTop w:val="0"/>
      <w:marBottom w:val="0"/>
      <w:divBdr>
        <w:top w:val="none" w:sz="0" w:space="0" w:color="auto"/>
        <w:left w:val="none" w:sz="0" w:space="0" w:color="auto"/>
        <w:bottom w:val="none" w:sz="0" w:space="0" w:color="auto"/>
        <w:right w:val="none" w:sz="0" w:space="0" w:color="auto"/>
      </w:divBdr>
    </w:div>
    <w:div w:id="1809473477">
      <w:bodyDiv w:val="1"/>
      <w:marLeft w:val="0"/>
      <w:marRight w:val="0"/>
      <w:marTop w:val="0"/>
      <w:marBottom w:val="0"/>
      <w:divBdr>
        <w:top w:val="none" w:sz="0" w:space="0" w:color="auto"/>
        <w:left w:val="none" w:sz="0" w:space="0" w:color="auto"/>
        <w:bottom w:val="none" w:sz="0" w:space="0" w:color="auto"/>
        <w:right w:val="none" w:sz="0" w:space="0" w:color="auto"/>
      </w:divBdr>
    </w:div>
    <w:div w:id="1831405041">
      <w:bodyDiv w:val="1"/>
      <w:marLeft w:val="0"/>
      <w:marRight w:val="0"/>
      <w:marTop w:val="0"/>
      <w:marBottom w:val="0"/>
      <w:divBdr>
        <w:top w:val="none" w:sz="0" w:space="0" w:color="auto"/>
        <w:left w:val="none" w:sz="0" w:space="0" w:color="auto"/>
        <w:bottom w:val="none" w:sz="0" w:space="0" w:color="auto"/>
        <w:right w:val="none" w:sz="0" w:space="0" w:color="auto"/>
      </w:divBdr>
    </w:div>
    <w:div w:id="1839540122">
      <w:bodyDiv w:val="1"/>
      <w:marLeft w:val="0"/>
      <w:marRight w:val="0"/>
      <w:marTop w:val="0"/>
      <w:marBottom w:val="0"/>
      <w:divBdr>
        <w:top w:val="none" w:sz="0" w:space="0" w:color="auto"/>
        <w:left w:val="none" w:sz="0" w:space="0" w:color="auto"/>
        <w:bottom w:val="none" w:sz="0" w:space="0" w:color="auto"/>
        <w:right w:val="none" w:sz="0" w:space="0" w:color="auto"/>
      </w:divBdr>
    </w:div>
    <w:div w:id="1845170843">
      <w:bodyDiv w:val="1"/>
      <w:marLeft w:val="0"/>
      <w:marRight w:val="0"/>
      <w:marTop w:val="0"/>
      <w:marBottom w:val="0"/>
      <w:divBdr>
        <w:top w:val="none" w:sz="0" w:space="0" w:color="auto"/>
        <w:left w:val="none" w:sz="0" w:space="0" w:color="auto"/>
        <w:bottom w:val="none" w:sz="0" w:space="0" w:color="auto"/>
        <w:right w:val="none" w:sz="0" w:space="0" w:color="auto"/>
      </w:divBdr>
    </w:div>
    <w:div w:id="1883052183">
      <w:bodyDiv w:val="1"/>
      <w:marLeft w:val="0"/>
      <w:marRight w:val="0"/>
      <w:marTop w:val="0"/>
      <w:marBottom w:val="0"/>
      <w:divBdr>
        <w:top w:val="none" w:sz="0" w:space="0" w:color="auto"/>
        <w:left w:val="none" w:sz="0" w:space="0" w:color="auto"/>
        <w:bottom w:val="none" w:sz="0" w:space="0" w:color="auto"/>
        <w:right w:val="none" w:sz="0" w:space="0" w:color="auto"/>
      </w:divBdr>
    </w:div>
    <w:div w:id="1891719707">
      <w:bodyDiv w:val="1"/>
      <w:marLeft w:val="0"/>
      <w:marRight w:val="0"/>
      <w:marTop w:val="0"/>
      <w:marBottom w:val="0"/>
      <w:divBdr>
        <w:top w:val="none" w:sz="0" w:space="0" w:color="auto"/>
        <w:left w:val="none" w:sz="0" w:space="0" w:color="auto"/>
        <w:bottom w:val="none" w:sz="0" w:space="0" w:color="auto"/>
        <w:right w:val="none" w:sz="0" w:space="0" w:color="auto"/>
      </w:divBdr>
    </w:div>
    <w:div w:id="1896430308">
      <w:bodyDiv w:val="1"/>
      <w:marLeft w:val="0"/>
      <w:marRight w:val="0"/>
      <w:marTop w:val="0"/>
      <w:marBottom w:val="0"/>
      <w:divBdr>
        <w:top w:val="none" w:sz="0" w:space="0" w:color="auto"/>
        <w:left w:val="none" w:sz="0" w:space="0" w:color="auto"/>
        <w:bottom w:val="none" w:sz="0" w:space="0" w:color="auto"/>
        <w:right w:val="none" w:sz="0" w:space="0" w:color="auto"/>
      </w:divBdr>
    </w:div>
    <w:div w:id="1900166620">
      <w:bodyDiv w:val="1"/>
      <w:marLeft w:val="0"/>
      <w:marRight w:val="0"/>
      <w:marTop w:val="0"/>
      <w:marBottom w:val="0"/>
      <w:divBdr>
        <w:top w:val="none" w:sz="0" w:space="0" w:color="auto"/>
        <w:left w:val="none" w:sz="0" w:space="0" w:color="auto"/>
        <w:bottom w:val="none" w:sz="0" w:space="0" w:color="auto"/>
        <w:right w:val="none" w:sz="0" w:space="0" w:color="auto"/>
      </w:divBdr>
    </w:div>
    <w:div w:id="1933850465">
      <w:bodyDiv w:val="1"/>
      <w:marLeft w:val="0"/>
      <w:marRight w:val="0"/>
      <w:marTop w:val="0"/>
      <w:marBottom w:val="0"/>
      <w:divBdr>
        <w:top w:val="none" w:sz="0" w:space="0" w:color="auto"/>
        <w:left w:val="none" w:sz="0" w:space="0" w:color="auto"/>
        <w:bottom w:val="none" w:sz="0" w:space="0" w:color="auto"/>
        <w:right w:val="none" w:sz="0" w:space="0" w:color="auto"/>
      </w:divBdr>
    </w:div>
    <w:div w:id="1949241949">
      <w:bodyDiv w:val="1"/>
      <w:marLeft w:val="0"/>
      <w:marRight w:val="0"/>
      <w:marTop w:val="0"/>
      <w:marBottom w:val="0"/>
      <w:divBdr>
        <w:top w:val="none" w:sz="0" w:space="0" w:color="auto"/>
        <w:left w:val="none" w:sz="0" w:space="0" w:color="auto"/>
        <w:bottom w:val="none" w:sz="0" w:space="0" w:color="auto"/>
        <w:right w:val="none" w:sz="0" w:space="0" w:color="auto"/>
      </w:divBdr>
    </w:div>
    <w:div w:id="1955020677">
      <w:bodyDiv w:val="1"/>
      <w:marLeft w:val="0"/>
      <w:marRight w:val="0"/>
      <w:marTop w:val="0"/>
      <w:marBottom w:val="0"/>
      <w:divBdr>
        <w:top w:val="none" w:sz="0" w:space="0" w:color="auto"/>
        <w:left w:val="none" w:sz="0" w:space="0" w:color="auto"/>
        <w:bottom w:val="none" w:sz="0" w:space="0" w:color="auto"/>
        <w:right w:val="none" w:sz="0" w:space="0" w:color="auto"/>
      </w:divBdr>
    </w:div>
    <w:div w:id="1963656855">
      <w:bodyDiv w:val="1"/>
      <w:marLeft w:val="0"/>
      <w:marRight w:val="0"/>
      <w:marTop w:val="0"/>
      <w:marBottom w:val="0"/>
      <w:divBdr>
        <w:top w:val="none" w:sz="0" w:space="0" w:color="auto"/>
        <w:left w:val="none" w:sz="0" w:space="0" w:color="auto"/>
        <w:bottom w:val="none" w:sz="0" w:space="0" w:color="auto"/>
        <w:right w:val="none" w:sz="0" w:space="0" w:color="auto"/>
      </w:divBdr>
    </w:div>
    <w:div w:id="2028676001">
      <w:bodyDiv w:val="1"/>
      <w:marLeft w:val="0"/>
      <w:marRight w:val="0"/>
      <w:marTop w:val="0"/>
      <w:marBottom w:val="0"/>
      <w:divBdr>
        <w:top w:val="none" w:sz="0" w:space="0" w:color="auto"/>
        <w:left w:val="none" w:sz="0" w:space="0" w:color="auto"/>
        <w:bottom w:val="none" w:sz="0" w:space="0" w:color="auto"/>
        <w:right w:val="none" w:sz="0" w:space="0" w:color="auto"/>
      </w:divBdr>
    </w:div>
    <w:div w:id="2028748265">
      <w:bodyDiv w:val="1"/>
      <w:marLeft w:val="0"/>
      <w:marRight w:val="0"/>
      <w:marTop w:val="0"/>
      <w:marBottom w:val="0"/>
      <w:divBdr>
        <w:top w:val="none" w:sz="0" w:space="0" w:color="auto"/>
        <w:left w:val="none" w:sz="0" w:space="0" w:color="auto"/>
        <w:bottom w:val="none" w:sz="0" w:space="0" w:color="auto"/>
        <w:right w:val="none" w:sz="0" w:space="0" w:color="auto"/>
      </w:divBdr>
    </w:div>
    <w:div w:id="2030983713">
      <w:bodyDiv w:val="1"/>
      <w:marLeft w:val="0"/>
      <w:marRight w:val="0"/>
      <w:marTop w:val="0"/>
      <w:marBottom w:val="0"/>
      <w:divBdr>
        <w:top w:val="none" w:sz="0" w:space="0" w:color="auto"/>
        <w:left w:val="none" w:sz="0" w:space="0" w:color="auto"/>
        <w:bottom w:val="none" w:sz="0" w:space="0" w:color="auto"/>
        <w:right w:val="none" w:sz="0" w:space="0" w:color="auto"/>
      </w:divBdr>
    </w:div>
    <w:div w:id="2066684504">
      <w:bodyDiv w:val="1"/>
      <w:marLeft w:val="0"/>
      <w:marRight w:val="0"/>
      <w:marTop w:val="0"/>
      <w:marBottom w:val="0"/>
      <w:divBdr>
        <w:top w:val="none" w:sz="0" w:space="0" w:color="auto"/>
        <w:left w:val="none" w:sz="0" w:space="0" w:color="auto"/>
        <w:bottom w:val="none" w:sz="0" w:space="0" w:color="auto"/>
        <w:right w:val="none" w:sz="0" w:space="0" w:color="auto"/>
      </w:divBdr>
    </w:div>
    <w:div w:id="2083939883">
      <w:bodyDiv w:val="1"/>
      <w:marLeft w:val="0"/>
      <w:marRight w:val="0"/>
      <w:marTop w:val="0"/>
      <w:marBottom w:val="0"/>
      <w:divBdr>
        <w:top w:val="none" w:sz="0" w:space="0" w:color="auto"/>
        <w:left w:val="none" w:sz="0" w:space="0" w:color="auto"/>
        <w:bottom w:val="none" w:sz="0" w:space="0" w:color="auto"/>
        <w:right w:val="none" w:sz="0" w:space="0" w:color="auto"/>
      </w:divBdr>
    </w:div>
    <w:div w:id="2104104992">
      <w:bodyDiv w:val="1"/>
      <w:marLeft w:val="0"/>
      <w:marRight w:val="0"/>
      <w:marTop w:val="0"/>
      <w:marBottom w:val="0"/>
      <w:divBdr>
        <w:top w:val="none" w:sz="0" w:space="0" w:color="auto"/>
        <w:left w:val="none" w:sz="0" w:space="0" w:color="auto"/>
        <w:bottom w:val="none" w:sz="0" w:space="0" w:color="auto"/>
        <w:right w:val="none" w:sz="0" w:space="0" w:color="auto"/>
      </w:divBdr>
    </w:div>
    <w:div w:id="2133399293">
      <w:bodyDiv w:val="1"/>
      <w:marLeft w:val="0"/>
      <w:marRight w:val="0"/>
      <w:marTop w:val="0"/>
      <w:marBottom w:val="0"/>
      <w:divBdr>
        <w:top w:val="none" w:sz="0" w:space="0" w:color="auto"/>
        <w:left w:val="none" w:sz="0" w:space="0" w:color="auto"/>
        <w:bottom w:val="none" w:sz="0" w:space="0" w:color="auto"/>
        <w:right w:val="none" w:sz="0" w:space="0" w:color="auto"/>
      </w:divBdr>
    </w:div>
    <w:div w:id="2137289431">
      <w:bodyDiv w:val="1"/>
      <w:marLeft w:val="0"/>
      <w:marRight w:val="0"/>
      <w:marTop w:val="0"/>
      <w:marBottom w:val="0"/>
      <w:divBdr>
        <w:top w:val="none" w:sz="0" w:space="0" w:color="auto"/>
        <w:left w:val="none" w:sz="0" w:space="0" w:color="auto"/>
        <w:bottom w:val="none" w:sz="0" w:space="0" w:color="auto"/>
        <w:right w:val="none" w:sz="0" w:space="0" w:color="auto"/>
      </w:divBdr>
    </w:div>
    <w:div w:id="2145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6" Type="http://schemas.openxmlformats.org/officeDocument/2006/relationships/fontTable" Target="fontTable.xml"/><Relationship Id="rId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 Type="http://schemas.openxmlformats.org/officeDocument/2006/relationships/numbering" Target="numbering.xml"/><Relationship Id="rId1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 Type="http://schemas.microsoft.com/office/2007/relationships/stylesWithEffects" Target="stylesWithEffects.xml"/><Relationship Id="rId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7" Type="http://schemas.openxmlformats.org/officeDocument/2006/relationships/theme" Target="theme/theme1.xml"/><Relationship Id="rId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 Type="http://schemas.openxmlformats.org/officeDocument/2006/relationships/styles" Target="styles.xml"/><Relationship Id="rId1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1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5"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3"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38"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6"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9"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7"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2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41"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54"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62"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0" Type="http://schemas.openxmlformats.org/officeDocument/2006/relationships/hyperlink" Target="file:///D:\&#1056;&#1072;&#1073;&#1086;&#1095;&#1080;&#1081;%20&#1089;&#1090;&#1086;&#1083;\&#1101;&#1092;&#1092;&#1077;&#1082;&#1090;&#1080;&#1074;&#1085;&#1086;&#1089;&#1090;&#1100;%20&#1087;&#1088;&#1086;&#1075;&#1088;&#1072;&#1084;&#1084;&#1099;%20&#1088;&#1072;&#1079;&#1074;&#1080;&#1090;&#1080;&#1103;%20&#1086;&#1090;&#1076;&#1077;&#1083;&#1072;%20&#1086;&#1073;&#1088;&#1072;&#1079;&#1086;&#1074;&#1072;&#1085;&#1080;&#1103;%20&#1079;&#1072;%202017%20&#1069;&#1082;&#1086;&#1085;&#1086;&#1084;&#1080;&#1089;&#1090;&#1099;.docx" TargetMode="External"/><Relationship Id="rId75" Type="http://schemas.openxmlformats.org/officeDocument/2006/relationships/hyperlink" Target="file:///Z:\&#1054;&#1058;&#1044;&#1045;&#1051;%20&#1069;&#1050;&#1054;&#1053;&#1054;&#1052;&#1048;&#1050;&#1048;\&#1041;&#1077;&#1083;&#1072;&#1074;&#1080;&#1085;&#1072;%20&#1051;\&#1101;&#1092;&#1092;&#1077;&#1082;&#1090;&#1080;&#1074;&#1085;&#1086;&#1089;&#1090;&#1100;%20&#1087;&#1086;%20&#1052;&#1055;%20&#1088;&#1072;&#1079;&#1074;&#1080;&#1090;&#1080;&#1077;%20&#1086;&#1073;&#1088;&#1072;&#1079;&#1086;&#1074;&#1072;&#1085;&#1080;&#1103;%202018.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659EA-E10C-4BCF-B0A1-5E7BD0F8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14640</Words>
  <Characters>83450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dc:creator>
  <cp:lastModifiedBy>Владелец</cp:lastModifiedBy>
  <cp:revision>2</cp:revision>
  <cp:lastPrinted>2019-05-06T12:16:00Z</cp:lastPrinted>
  <dcterms:created xsi:type="dcterms:W3CDTF">2019-08-13T12:02:00Z</dcterms:created>
  <dcterms:modified xsi:type="dcterms:W3CDTF">2019-08-13T12:02:00Z</dcterms:modified>
</cp:coreProperties>
</file>